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7B" w:rsidRPr="00DA393B" w:rsidRDefault="00060F01" w:rsidP="008344DF">
      <w:pPr>
        <w:pStyle w:val="Heading1"/>
        <w:tabs>
          <w:tab w:val="center" w:pos="4962"/>
          <w:tab w:val="left" w:pos="5245"/>
        </w:tabs>
        <w:ind w:right="3260"/>
        <w:jc w:val="both"/>
        <w:rPr>
          <w:rFonts w:ascii="Arial" w:hAnsi="Arial" w:cs="Arial"/>
          <w:sz w:val="18"/>
          <w:szCs w:val="18"/>
        </w:rPr>
      </w:pPr>
      <w:r w:rsidRPr="00DA393B">
        <w:rPr>
          <w:rFonts w:ascii="Arial" w:hAnsi="Arial" w:cs="Arial"/>
          <w:sz w:val="18"/>
          <w:szCs w:val="18"/>
        </w:rPr>
        <w:t>Kompaktlüftungsgerät mit Wärmerückgewinnung und integrierter Regelung</w:t>
      </w:r>
    </w:p>
    <w:p w:rsidR="00060F01" w:rsidRPr="00DA393B" w:rsidRDefault="00060F01" w:rsidP="008344DF">
      <w:pPr>
        <w:ind w:right="3260"/>
        <w:jc w:val="both"/>
        <w:rPr>
          <w:rFonts w:ascii="Arial" w:hAnsi="Arial" w:cs="Arial"/>
          <w:sz w:val="18"/>
          <w:szCs w:val="18"/>
        </w:rPr>
      </w:pPr>
    </w:p>
    <w:p w:rsidR="00060F01" w:rsidRPr="00DA393B" w:rsidRDefault="00060F01" w:rsidP="008344DF">
      <w:pPr>
        <w:ind w:right="3260"/>
        <w:jc w:val="both"/>
        <w:rPr>
          <w:rFonts w:ascii="Arial" w:hAnsi="Arial" w:cs="Arial"/>
          <w:sz w:val="18"/>
          <w:szCs w:val="18"/>
        </w:rPr>
      </w:pPr>
      <w:r w:rsidRPr="00DA393B">
        <w:rPr>
          <w:rFonts w:ascii="Arial" w:hAnsi="Arial" w:cs="Arial"/>
          <w:sz w:val="18"/>
          <w:szCs w:val="18"/>
        </w:rPr>
        <w:t>Kompaktlüftungsgerät mit hoc</w:t>
      </w:r>
      <w:r w:rsidR="005348AA" w:rsidRPr="00DA393B">
        <w:rPr>
          <w:rFonts w:ascii="Arial" w:hAnsi="Arial" w:cs="Arial"/>
          <w:sz w:val="18"/>
          <w:szCs w:val="18"/>
        </w:rPr>
        <w:t>heffizienter Wärmerückgewinnung und</w:t>
      </w:r>
      <w:r w:rsidRPr="00DA393B">
        <w:rPr>
          <w:rFonts w:ascii="Arial" w:hAnsi="Arial" w:cs="Arial"/>
          <w:sz w:val="18"/>
          <w:szCs w:val="18"/>
        </w:rPr>
        <w:t xml:space="preserve"> int</w:t>
      </w:r>
      <w:r w:rsidR="0029414B" w:rsidRPr="00DA393B">
        <w:rPr>
          <w:rFonts w:ascii="Arial" w:hAnsi="Arial" w:cs="Arial"/>
          <w:sz w:val="18"/>
          <w:szCs w:val="18"/>
        </w:rPr>
        <w:t>e</w:t>
      </w:r>
      <w:r w:rsidRPr="00DA393B">
        <w:rPr>
          <w:rFonts w:ascii="Arial" w:hAnsi="Arial" w:cs="Arial"/>
          <w:sz w:val="18"/>
          <w:szCs w:val="18"/>
        </w:rPr>
        <w:t>grierter Mikroprozessorregelung, werksseitig geprüft und in Betrieb genommen.</w:t>
      </w:r>
    </w:p>
    <w:p w:rsidR="00060F01" w:rsidRPr="00DA393B" w:rsidRDefault="00060F01" w:rsidP="008344DF">
      <w:pPr>
        <w:tabs>
          <w:tab w:val="center" w:pos="4962"/>
          <w:tab w:val="left" w:pos="5245"/>
        </w:tabs>
        <w:ind w:left="5103" w:right="3260" w:hanging="5103"/>
        <w:jc w:val="both"/>
        <w:rPr>
          <w:rFonts w:ascii="Arial" w:hAnsi="Arial" w:cs="Arial"/>
          <w:sz w:val="18"/>
          <w:szCs w:val="18"/>
        </w:rPr>
      </w:pPr>
    </w:p>
    <w:p w:rsidR="00060F01" w:rsidRPr="00DA393B" w:rsidRDefault="00060F01" w:rsidP="008344DF">
      <w:pPr>
        <w:tabs>
          <w:tab w:val="center" w:pos="4962"/>
          <w:tab w:val="left" w:pos="5245"/>
        </w:tabs>
        <w:ind w:left="5103" w:right="3260" w:hanging="5103"/>
        <w:jc w:val="both"/>
        <w:rPr>
          <w:rFonts w:ascii="Arial" w:hAnsi="Arial" w:cs="Arial"/>
          <w:sz w:val="18"/>
          <w:szCs w:val="18"/>
        </w:rPr>
      </w:pPr>
      <w:r w:rsidRPr="00DA393B">
        <w:rPr>
          <w:rFonts w:ascii="Arial" w:hAnsi="Arial" w:cs="Arial"/>
          <w:sz w:val="18"/>
          <w:szCs w:val="18"/>
        </w:rPr>
        <w:t>Lieferbar in den Ausführungen:</w:t>
      </w:r>
    </w:p>
    <w:p w:rsidR="00060F01" w:rsidRPr="00DA393B" w:rsidRDefault="00060F01" w:rsidP="008344DF">
      <w:pPr>
        <w:tabs>
          <w:tab w:val="center" w:pos="4962"/>
          <w:tab w:val="left" w:pos="5245"/>
        </w:tabs>
        <w:ind w:left="5103" w:right="3260" w:hanging="5103"/>
        <w:jc w:val="both"/>
        <w:rPr>
          <w:rFonts w:ascii="Arial" w:hAnsi="Arial" w:cs="Arial"/>
          <w:sz w:val="18"/>
          <w:szCs w:val="18"/>
        </w:rPr>
      </w:pPr>
    </w:p>
    <w:p w:rsidR="00060F01" w:rsidRPr="00DA393B" w:rsidRDefault="00060F01" w:rsidP="008344DF">
      <w:pPr>
        <w:tabs>
          <w:tab w:val="left" w:pos="284"/>
          <w:tab w:val="center" w:pos="4962"/>
          <w:tab w:val="left" w:pos="5245"/>
        </w:tabs>
        <w:ind w:right="3260"/>
        <w:jc w:val="both"/>
        <w:rPr>
          <w:rFonts w:ascii="Arial" w:hAnsi="Arial" w:cs="Arial"/>
          <w:sz w:val="18"/>
          <w:szCs w:val="18"/>
        </w:rPr>
      </w:pPr>
      <w:r w:rsidRPr="00DA393B">
        <w:rPr>
          <w:rFonts w:ascii="Arial" w:hAnsi="Arial" w:cs="Arial"/>
          <w:sz w:val="18"/>
          <w:szCs w:val="18"/>
        </w:rPr>
        <w:t xml:space="preserve">F </w:t>
      </w:r>
      <w:r w:rsidRPr="00DA393B">
        <w:rPr>
          <w:rFonts w:ascii="Arial" w:hAnsi="Arial" w:cs="Arial"/>
          <w:sz w:val="18"/>
          <w:szCs w:val="18"/>
        </w:rPr>
        <w:tab/>
        <w:t>- Flachgerät für Deckenmontage</w:t>
      </w:r>
    </w:p>
    <w:p w:rsidR="00060F01" w:rsidRPr="00DA393B" w:rsidRDefault="00060F01" w:rsidP="008344DF">
      <w:pPr>
        <w:tabs>
          <w:tab w:val="center" w:pos="4962"/>
          <w:tab w:val="left" w:pos="5245"/>
        </w:tabs>
        <w:ind w:right="3260"/>
        <w:jc w:val="both"/>
        <w:rPr>
          <w:rFonts w:ascii="Arial" w:hAnsi="Arial" w:cs="Arial"/>
          <w:b/>
          <w:sz w:val="18"/>
          <w:szCs w:val="18"/>
        </w:rPr>
      </w:pPr>
    </w:p>
    <w:p w:rsidR="00060F01" w:rsidRPr="00DA393B" w:rsidRDefault="00060F01" w:rsidP="008344DF">
      <w:pPr>
        <w:tabs>
          <w:tab w:val="left" w:pos="5245"/>
        </w:tabs>
        <w:ind w:right="3260"/>
        <w:jc w:val="both"/>
        <w:rPr>
          <w:rFonts w:ascii="Arial" w:hAnsi="Arial" w:cs="Arial"/>
          <w:b/>
          <w:sz w:val="18"/>
          <w:szCs w:val="18"/>
        </w:rPr>
      </w:pPr>
      <w:r w:rsidRPr="00DA393B">
        <w:rPr>
          <w:rFonts w:ascii="Arial" w:hAnsi="Arial" w:cs="Arial"/>
          <w:b/>
          <w:sz w:val="18"/>
          <w:szCs w:val="18"/>
        </w:rPr>
        <w:t>Gehäuse</w:t>
      </w:r>
    </w:p>
    <w:p w:rsidR="0029414B" w:rsidRPr="00DA393B" w:rsidRDefault="00060F01" w:rsidP="008344DF">
      <w:pPr>
        <w:pStyle w:val="NoSpacing"/>
        <w:tabs>
          <w:tab w:val="left" w:pos="5245"/>
        </w:tabs>
        <w:ind w:right="3260"/>
        <w:jc w:val="both"/>
        <w:rPr>
          <w:rFonts w:ascii="Arial" w:hAnsi="Arial" w:cs="Arial"/>
          <w:sz w:val="18"/>
          <w:szCs w:val="18"/>
        </w:rPr>
      </w:pPr>
      <w:r w:rsidRPr="00DA393B">
        <w:rPr>
          <w:rFonts w:ascii="Arial" w:eastAsia="Times New Roman" w:hAnsi="Arial" w:cs="Arial"/>
          <w:sz w:val="18"/>
          <w:szCs w:val="18"/>
          <w:lang w:eastAsia="de-DE"/>
        </w:rPr>
        <w:t xml:space="preserve">Rahmenloses, doppelschaliges Gehäuse aus </w:t>
      </w:r>
      <w:r w:rsidRPr="00DD71F1">
        <w:rPr>
          <w:rFonts w:ascii="Arial" w:eastAsia="Times New Roman" w:hAnsi="Arial" w:cs="Arial"/>
          <w:sz w:val="18"/>
          <w:szCs w:val="18"/>
          <w:lang w:eastAsia="de-DE"/>
        </w:rPr>
        <w:t>verzinktem Stahlblech</w:t>
      </w:r>
      <w:r w:rsidR="00BF0D5F" w:rsidRPr="00DD71F1">
        <w:rPr>
          <w:rFonts w:ascii="Arial" w:eastAsia="Times New Roman" w:hAnsi="Arial" w:cs="Arial"/>
          <w:sz w:val="18"/>
          <w:szCs w:val="18"/>
          <w:lang w:eastAsia="de-DE"/>
        </w:rPr>
        <w:t xml:space="preserve"> mit Anti-Fingerprint Beschichtung</w:t>
      </w:r>
      <w:r w:rsidRPr="00DD71F1">
        <w:rPr>
          <w:rFonts w:ascii="Arial" w:eastAsia="Times New Roman" w:hAnsi="Arial" w:cs="Arial"/>
          <w:sz w:val="18"/>
          <w:szCs w:val="18"/>
          <w:lang w:eastAsia="de-DE"/>
        </w:rPr>
        <w:t>. Die als Wärme- und Schalldämmung</w:t>
      </w:r>
      <w:r w:rsidRPr="00DA393B">
        <w:rPr>
          <w:rFonts w:ascii="Arial" w:eastAsia="Times New Roman" w:hAnsi="Arial" w:cs="Arial"/>
          <w:sz w:val="18"/>
          <w:szCs w:val="18"/>
          <w:lang w:eastAsia="de-DE"/>
        </w:rPr>
        <w:t xml:space="preserve"> verwendete Mineralwolle ist nach </w:t>
      </w:r>
      <w:r w:rsidRPr="00DA393B">
        <w:rPr>
          <w:rFonts w:ascii="Arial" w:hAnsi="Arial" w:cs="Arial"/>
          <w:sz w:val="18"/>
          <w:szCs w:val="18"/>
        </w:rPr>
        <w:t xml:space="preserve">Baustoffklasse </w:t>
      </w:r>
      <w:r w:rsidRPr="00DA393B">
        <w:rPr>
          <w:rFonts w:ascii="Arial" w:eastAsia="Times New Roman" w:hAnsi="Arial" w:cs="Arial"/>
          <w:sz w:val="18"/>
          <w:szCs w:val="18"/>
        </w:rPr>
        <w:t>DIN EN 13501-1, Klasse A1</w:t>
      </w:r>
      <w:r w:rsidR="00241EBA" w:rsidRPr="00DA393B">
        <w:rPr>
          <w:rFonts w:ascii="Arial" w:eastAsia="Times New Roman" w:hAnsi="Arial" w:cs="Arial"/>
          <w:sz w:val="18"/>
          <w:szCs w:val="18"/>
        </w:rPr>
        <w:t>,</w:t>
      </w:r>
      <w:r w:rsidRPr="00DA393B">
        <w:rPr>
          <w:rFonts w:ascii="Arial" w:eastAsia="Times New Roman" w:hAnsi="Arial" w:cs="Arial"/>
          <w:sz w:val="18"/>
          <w:szCs w:val="18"/>
        </w:rPr>
        <w:t xml:space="preserve"> nicht brennbar.</w:t>
      </w:r>
      <w:r w:rsidRPr="00DA393B">
        <w:rPr>
          <w:rFonts w:ascii="Arial" w:hAnsi="Arial" w:cs="Arial"/>
          <w:sz w:val="18"/>
          <w:szCs w:val="18"/>
        </w:rPr>
        <w:t xml:space="preserve"> Je nach Geräteausführung werden Dämm</w:t>
      </w:r>
      <w:r w:rsidR="000545CF" w:rsidRPr="00DA393B">
        <w:rPr>
          <w:rFonts w:ascii="Arial" w:hAnsi="Arial" w:cs="Arial"/>
          <w:sz w:val="18"/>
          <w:szCs w:val="18"/>
        </w:rPr>
        <w:t>p</w:t>
      </w:r>
      <w:r w:rsidRPr="00DA393B">
        <w:rPr>
          <w:rFonts w:ascii="Arial" w:hAnsi="Arial" w:cs="Arial"/>
          <w:sz w:val="18"/>
          <w:szCs w:val="18"/>
        </w:rPr>
        <w:t>latten mit einem Raumgewicht von 110kg/m³ der</w:t>
      </w:r>
      <w:r w:rsidRPr="00DA393B">
        <w:rPr>
          <w:rFonts w:ascii="Arial" w:eastAsia="Times New Roman" w:hAnsi="Arial" w:cs="Arial"/>
          <w:sz w:val="18"/>
          <w:szCs w:val="18"/>
          <w:lang w:eastAsia="de-DE"/>
        </w:rPr>
        <w:t xml:space="preserve"> WLG 040 </w:t>
      </w:r>
      <w:r w:rsidRPr="00DA393B">
        <w:rPr>
          <w:rFonts w:ascii="Arial" w:hAnsi="Arial" w:cs="Arial"/>
          <w:sz w:val="18"/>
          <w:szCs w:val="18"/>
        </w:rPr>
        <w:t xml:space="preserve">in einer Stärke von bis zu 50mm </w:t>
      </w:r>
      <w:r w:rsidRPr="00DA393B">
        <w:rPr>
          <w:rFonts w:ascii="Arial" w:eastAsia="Times New Roman" w:hAnsi="Arial" w:cs="Arial"/>
          <w:sz w:val="18"/>
          <w:szCs w:val="18"/>
          <w:lang w:eastAsia="de-DE"/>
        </w:rPr>
        <w:t>verwendet.</w:t>
      </w:r>
      <w:r w:rsidR="00D12BE5">
        <w:rPr>
          <w:rFonts w:ascii="Arial" w:eastAsia="Times New Roman" w:hAnsi="Arial" w:cs="Arial"/>
          <w:sz w:val="18"/>
          <w:szCs w:val="18"/>
          <w:lang w:eastAsia="de-DE"/>
        </w:rPr>
        <w:t xml:space="preserve"> </w:t>
      </w:r>
      <w:r w:rsidRPr="00DA393B">
        <w:rPr>
          <w:rFonts w:ascii="Arial" w:eastAsia="Times New Roman" w:hAnsi="Arial" w:cs="Arial"/>
          <w:sz w:val="18"/>
          <w:szCs w:val="18"/>
          <w:lang w:eastAsia="de-DE"/>
        </w:rPr>
        <w:t xml:space="preserve">Die großflächigen Türen </w:t>
      </w:r>
      <w:r w:rsidR="00D12BE5">
        <w:rPr>
          <w:rFonts w:ascii="Arial" w:eastAsia="Times New Roman" w:hAnsi="Arial" w:cs="Arial"/>
          <w:sz w:val="18"/>
          <w:szCs w:val="18"/>
          <w:lang w:eastAsia="de-DE"/>
        </w:rPr>
        <w:t xml:space="preserve">der V- und H-Varianten </w:t>
      </w:r>
      <w:r w:rsidRPr="00DA393B">
        <w:rPr>
          <w:rFonts w:ascii="Arial" w:eastAsia="Times New Roman" w:hAnsi="Arial" w:cs="Arial"/>
          <w:sz w:val="18"/>
          <w:szCs w:val="18"/>
          <w:lang w:eastAsia="de-DE"/>
        </w:rPr>
        <w:t>sind standardmäßig mit Scharnieren und abschli</w:t>
      </w:r>
      <w:r w:rsidR="008F1316" w:rsidRPr="00DA393B">
        <w:rPr>
          <w:rFonts w:ascii="Arial" w:eastAsia="Times New Roman" w:hAnsi="Arial" w:cs="Arial"/>
          <w:sz w:val="18"/>
          <w:szCs w:val="18"/>
          <w:lang w:eastAsia="de-DE"/>
        </w:rPr>
        <w:t>eßbaren Verschlüssen ausgeführt, die Bedientüren der F-Varianten sind abnehmbar.</w:t>
      </w:r>
      <w:r w:rsidRPr="00DA393B">
        <w:rPr>
          <w:rFonts w:ascii="Arial" w:eastAsia="Times New Roman" w:hAnsi="Arial" w:cs="Arial"/>
          <w:sz w:val="18"/>
          <w:szCs w:val="18"/>
          <w:lang w:eastAsia="de-DE"/>
        </w:rPr>
        <w:t xml:space="preserve">  </w:t>
      </w:r>
      <w:r w:rsidRPr="00DA393B">
        <w:rPr>
          <w:rFonts w:ascii="Arial" w:hAnsi="Arial" w:cs="Arial"/>
          <w:sz w:val="18"/>
          <w:szCs w:val="18"/>
        </w:rPr>
        <w:t>Alle Einbaukomponenten sind von der Bedi</w:t>
      </w:r>
      <w:r w:rsidR="00D12BE5">
        <w:rPr>
          <w:rFonts w:ascii="Arial" w:hAnsi="Arial" w:cs="Arial"/>
          <w:sz w:val="18"/>
          <w:szCs w:val="18"/>
        </w:rPr>
        <w:t>enseite</w:t>
      </w:r>
      <w:r w:rsidRPr="00DA393B">
        <w:rPr>
          <w:rFonts w:ascii="Arial" w:hAnsi="Arial" w:cs="Arial"/>
          <w:sz w:val="18"/>
          <w:szCs w:val="18"/>
        </w:rPr>
        <w:t>, leicht zugänglich.</w:t>
      </w:r>
      <w:r w:rsidR="008F1316" w:rsidRPr="00DA393B">
        <w:rPr>
          <w:rFonts w:ascii="Arial" w:hAnsi="Arial" w:cs="Arial"/>
          <w:sz w:val="18"/>
          <w:szCs w:val="18"/>
        </w:rPr>
        <w:t xml:space="preserve"> </w:t>
      </w:r>
      <w:r w:rsidR="0029414B" w:rsidRPr="00DA393B">
        <w:rPr>
          <w:rFonts w:ascii="Arial" w:hAnsi="Arial" w:cs="Arial"/>
          <w:sz w:val="18"/>
          <w:szCs w:val="18"/>
        </w:rPr>
        <w:t xml:space="preserve">Alle Boden- und Seitenpaneele werden immer hygienisch einwandfrei gegeneinander abgedichtet. </w:t>
      </w:r>
    </w:p>
    <w:p w:rsidR="00060F01" w:rsidRPr="00DA393B" w:rsidRDefault="00060F01" w:rsidP="008344DF">
      <w:pPr>
        <w:pStyle w:val="NoSpacing"/>
        <w:tabs>
          <w:tab w:val="left" w:pos="5245"/>
        </w:tabs>
        <w:ind w:right="3260"/>
        <w:jc w:val="both"/>
        <w:rPr>
          <w:rFonts w:ascii="Arial" w:eastAsia="Times New Roman" w:hAnsi="Arial" w:cs="Arial"/>
          <w:sz w:val="18"/>
          <w:szCs w:val="18"/>
          <w:lang w:eastAsia="de-DE"/>
        </w:rPr>
      </w:pPr>
    </w:p>
    <w:p w:rsidR="00060F01" w:rsidRPr="00DA393B" w:rsidRDefault="00060F01" w:rsidP="008344DF">
      <w:pPr>
        <w:pStyle w:val="NoSpacing"/>
        <w:ind w:right="3260"/>
        <w:jc w:val="both"/>
        <w:rPr>
          <w:rFonts w:ascii="Arial" w:hAnsi="Arial"/>
          <w:sz w:val="18"/>
          <w:szCs w:val="18"/>
        </w:rPr>
      </w:pPr>
      <w:r w:rsidRPr="00DA393B">
        <w:rPr>
          <w:rFonts w:ascii="Arial" w:eastAsia="Times New Roman" w:hAnsi="Arial" w:cs="Arial"/>
          <w:sz w:val="18"/>
          <w:szCs w:val="18"/>
          <w:lang w:eastAsia="de-DE"/>
        </w:rPr>
        <w:t>Alle Geräte (außer den F</w:t>
      </w:r>
      <w:r w:rsidR="00A01F27">
        <w:rPr>
          <w:rFonts w:ascii="Arial" w:eastAsia="Times New Roman" w:hAnsi="Arial" w:cs="Arial"/>
          <w:sz w:val="18"/>
          <w:szCs w:val="18"/>
          <w:lang w:eastAsia="de-DE"/>
        </w:rPr>
        <w:t>-</w:t>
      </w:r>
      <w:r w:rsidRPr="00DA393B">
        <w:rPr>
          <w:rFonts w:ascii="Arial" w:eastAsia="Times New Roman" w:hAnsi="Arial" w:cs="Arial"/>
          <w:sz w:val="18"/>
          <w:szCs w:val="18"/>
          <w:lang w:eastAsia="de-DE"/>
        </w:rPr>
        <w:t xml:space="preserve">Varianten) werden mit unterfahrbarem Grundrahmen ausgeliefert. </w:t>
      </w:r>
      <w:r w:rsidRPr="00DA393B">
        <w:rPr>
          <w:rFonts w:ascii="Arial" w:hAnsi="Arial" w:cs="Arial"/>
          <w:sz w:val="18"/>
          <w:szCs w:val="18"/>
        </w:rPr>
        <w:t>Die Variant</w:t>
      </w:r>
      <w:r w:rsidR="00CE5D56">
        <w:rPr>
          <w:rFonts w:ascii="Arial" w:hAnsi="Arial" w:cs="Arial"/>
          <w:sz w:val="18"/>
          <w:szCs w:val="18"/>
        </w:rPr>
        <w:t>e</w:t>
      </w:r>
      <w:r w:rsidRPr="00DA393B">
        <w:rPr>
          <w:rFonts w:ascii="Arial" w:hAnsi="Arial" w:cs="Arial"/>
          <w:sz w:val="18"/>
          <w:szCs w:val="18"/>
        </w:rPr>
        <w:t xml:space="preserve"> H ist mit optional erhältlichem Zubehör auch für eine Außenaufstellung geeignet. </w:t>
      </w:r>
      <w:r w:rsidRPr="00DA393B">
        <w:rPr>
          <w:rFonts w:ascii="Arial" w:hAnsi="Arial"/>
          <w:sz w:val="18"/>
          <w:szCs w:val="18"/>
        </w:rPr>
        <w:t>Die Gehäuse sind innen glattflächig ausgeführt und leicht zu reinigen.</w:t>
      </w:r>
    </w:p>
    <w:p w:rsidR="000545CF" w:rsidRPr="00DA393B" w:rsidRDefault="000545CF" w:rsidP="008344DF">
      <w:pPr>
        <w:pStyle w:val="NoSpacing"/>
        <w:ind w:right="3260"/>
        <w:jc w:val="both"/>
        <w:rPr>
          <w:rFonts w:ascii="Arial" w:hAnsi="Arial"/>
          <w:sz w:val="18"/>
          <w:szCs w:val="18"/>
        </w:rPr>
      </w:pPr>
    </w:p>
    <w:p w:rsidR="000545CF" w:rsidRPr="00DA393B" w:rsidRDefault="000545CF" w:rsidP="00102CD9">
      <w:pPr>
        <w:pStyle w:val="NoSpacing"/>
        <w:ind w:right="3260"/>
        <w:rPr>
          <w:rFonts w:ascii="Arial" w:hAnsi="Arial"/>
          <w:sz w:val="18"/>
          <w:szCs w:val="18"/>
        </w:rPr>
      </w:pPr>
      <w:r w:rsidRPr="00DA393B">
        <w:rPr>
          <w:rFonts w:ascii="Arial" w:hAnsi="Arial"/>
          <w:sz w:val="18"/>
          <w:szCs w:val="18"/>
        </w:rPr>
        <w:t xml:space="preserve">Gehäusequalität </w:t>
      </w:r>
      <w:r w:rsidR="00CE5D56">
        <w:rPr>
          <w:rFonts w:ascii="Arial" w:hAnsi="Arial"/>
          <w:sz w:val="18"/>
          <w:szCs w:val="18"/>
        </w:rPr>
        <w:t xml:space="preserve">nach </w:t>
      </w:r>
      <w:r w:rsidR="0029414B" w:rsidRPr="00DA393B">
        <w:rPr>
          <w:rFonts w:ascii="Arial" w:hAnsi="Arial"/>
          <w:sz w:val="18"/>
          <w:szCs w:val="18"/>
        </w:rPr>
        <w:t xml:space="preserve">DIN </w:t>
      </w:r>
      <w:r w:rsidRPr="00DA393B">
        <w:rPr>
          <w:rFonts w:ascii="Arial" w:hAnsi="Arial"/>
          <w:sz w:val="18"/>
          <w:szCs w:val="18"/>
        </w:rPr>
        <w:t>EN 1886</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Mechanische Stabilität:</w:t>
      </w:r>
      <w:r w:rsidR="00481FCB">
        <w:rPr>
          <w:rFonts w:ascii="Arial" w:hAnsi="Arial"/>
          <w:sz w:val="18"/>
          <w:szCs w:val="18"/>
        </w:rPr>
        <w:tab/>
      </w:r>
      <w:r w:rsidR="0029414B" w:rsidRPr="00DA393B">
        <w:rPr>
          <w:rFonts w:ascii="Arial" w:hAnsi="Arial"/>
          <w:sz w:val="18"/>
          <w:szCs w:val="18"/>
        </w:rPr>
        <w:t>D2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 xml:space="preserve">Gehäuseleckage Überdruck (+700Pa): </w:t>
      </w:r>
      <w:r w:rsidR="00481FCB">
        <w:rPr>
          <w:rFonts w:ascii="Arial" w:hAnsi="Arial"/>
          <w:sz w:val="18"/>
          <w:szCs w:val="18"/>
        </w:rPr>
        <w:tab/>
      </w:r>
      <w:r w:rsidRPr="00DA393B">
        <w:rPr>
          <w:rFonts w:ascii="Arial" w:hAnsi="Arial"/>
          <w:sz w:val="18"/>
          <w:szCs w:val="18"/>
        </w:rPr>
        <w:t>L2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Filterbypass</w:t>
      </w:r>
      <w:r w:rsidR="0029414B" w:rsidRPr="00DA393B">
        <w:rPr>
          <w:rFonts w:ascii="Arial" w:hAnsi="Arial"/>
          <w:sz w:val="18"/>
          <w:szCs w:val="18"/>
        </w:rPr>
        <w:t>-L</w:t>
      </w:r>
      <w:r w:rsidRPr="00DA393B">
        <w:rPr>
          <w:rFonts w:ascii="Arial" w:hAnsi="Arial"/>
          <w:sz w:val="18"/>
          <w:szCs w:val="18"/>
        </w:rPr>
        <w:t>eckage:</w:t>
      </w:r>
      <w:r w:rsidR="00481FCB">
        <w:rPr>
          <w:rFonts w:ascii="Arial" w:hAnsi="Arial"/>
          <w:sz w:val="18"/>
          <w:szCs w:val="18"/>
        </w:rPr>
        <w:tab/>
      </w:r>
      <w:r w:rsidRPr="00DA393B">
        <w:rPr>
          <w:rFonts w:ascii="Arial" w:hAnsi="Arial"/>
          <w:sz w:val="18"/>
          <w:szCs w:val="18"/>
        </w:rPr>
        <w:t>F9</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Wärmedurchgangsklasse</w:t>
      </w:r>
      <w:r w:rsidR="000545CF" w:rsidRPr="00DA393B">
        <w:rPr>
          <w:rFonts w:ascii="Arial" w:hAnsi="Arial"/>
          <w:sz w:val="18"/>
          <w:szCs w:val="18"/>
        </w:rPr>
        <w:t>:</w:t>
      </w:r>
      <w:r w:rsidR="00481FCB">
        <w:rPr>
          <w:rFonts w:ascii="Arial" w:hAnsi="Arial"/>
          <w:sz w:val="18"/>
          <w:szCs w:val="18"/>
        </w:rPr>
        <w:tab/>
      </w:r>
      <w:r w:rsidRPr="00DA393B">
        <w:rPr>
          <w:rFonts w:ascii="Arial" w:hAnsi="Arial"/>
          <w:sz w:val="18"/>
          <w:szCs w:val="18"/>
        </w:rPr>
        <w:t>T3</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 xml:space="preserve">Wärmebrückenfaktor: </w:t>
      </w:r>
      <w:r w:rsidR="00481FCB">
        <w:rPr>
          <w:rFonts w:ascii="Arial" w:hAnsi="Arial"/>
          <w:sz w:val="18"/>
          <w:szCs w:val="18"/>
        </w:rPr>
        <w:tab/>
      </w:r>
      <w:r w:rsidRPr="00DA393B">
        <w:rPr>
          <w:rFonts w:ascii="Arial" w:hAnsi="Arial"/>
          <w:sz w:val="18"/>
          <w:szCs w:val="18"/>
        </w:rPr>
        <w:t>TB3</w:t>
      </w:r>
    </w:p>
    <w:p w:rsidR="00D013D5" w:rsidRDefault="000545CF" w:rsidP="00481FCB">
      <w:pPr>
        <w:pStyle w:val="NoSpacing"/>
        <w:tabs>
          <w:tab w:val="right" w:pos="5783"/>
        </w:tabs>
        <w:ind w:right="3260"/>
        <w:rPr>
          <w:rFonts w:ascii="Arial" w:hAnsi="Arial"/>
          <w:sz w:val="18"/>
          <w:szCs w:val="18"/>
        </w:rPr>
      </w:pPr>
      <w:r w:rsidRPr="00DA393B">
        <w:rPr>
          <w:rFonts w:ascii="Arial" w:hAnsi="Arial"/>
          <w:sz w:val="18"/>
          <w:szCs w:val="18"/>
        </w:rPr>
        <w:t>Baustoffklassen EN 13</w:t>
      </w:r>
      <w:r w:rsidR="00FC727A">
        <w:rPr>
          <w:rFonts w:ascii="Arial" w:hAnsi="Arial"/>
          <w:sz w:val="18"/>
          <w:szCs w:val="18"/>
        </w:rPr>
        <w:t>50</w:t>
      </w:r>
      <w:r w:rsidRPr="00DA393B">
        <w:rPr>
          <w:rFonts w:ascii="Arial" w:hAnsi="Arial"/>
          <w:sz w:val="18"/>
          <w:szCs w:val="18"/>
        </w:rPr>
        <w:t>1-1 Gehäuse:</w:t>
      </w:r>
      <w:r w:rsidR="00481FCB">
        <w:rPr>
          <w:rFonts w:ascii="Arial" w:hAnsi="Arial"/>
          <w:sz w:val="18"/>
          <w:szCs w:val="18"/>
        </w:rPr>
        <w:tab/>
      </w:r>
      <w:r w:rsidRPr="00DA393B">
        <w:rPr>
          <w:rFonts w:ascii="Arial" w:hAnsi="Arial"/>
          <w:sz w:val="18"/>
          <w:szCs w:val="18"/>
        </w:rPr>
        <w:t>A1</w:t>
      </w:r>
    </w:p>
    <w:p w:rsidR="00CE5D56" w:rsidRDefault="00CE5D56" w:rsidP="00102CD9">
      <w:pPr>
        <w:pStyle w:val="NoSpacing"/>
        <w:ind w:right="3260"/>
        <w:rPr>
          <w:rFonts w:ascii="Arial" w:hAnsi="Arial"/>
          <w:sz w:val="18"/>
          <w:szCs w:val="18"/>
        </w:rPr>
      </w:pPr>
    </w:p>
    <w:p w:rsidR="00CE5D56" w:rsidRPr="00DA393B" w:rsidRDefault="00CE5D56" w:rsidP="00CE5D56">
      <w:pPr>
        <w:pStyle w:val="NoSpacing"/>
        <w:ind w:right="3260"/>
        <w:jc w:val="both"/>
        <w:rPr>
          <w:rFonts w:ascii="Arial" w:hAnsi="Arial"/>
          <w:sz w:val="18"/>
          <w:szCs w:val="18"/>
        </w:rPr>
      </w:pPr>
      <w:r w:rsidRPr="00CE5D56">
        <w:rPr>
          <w:rFonts w:ascii="Arial" w:hAnsi="Arial"/>
          <w:sz w:val="18"/>
          <w:szCs w:val="18"/>
        </w:rPr>
        <w:t>Eine gleichbleibende hohe Qualitätssicherheit wird</w:t>
      </w:r>
      <w:r>
        <w:rPr>
          <w:rFonts w:ascii="Arial" w:hAnsi="Arial"/>
          <w:sz w:val="18"/>
          <w:szCs w:val="18"/>
        </w:rPr>
        <w:t xml:space="preserve"> </w:t>
      </w:r>
      <w:r w:rsidRPr="00CE5D56">
        <w:rPr>
          <w:rFonts w:ascii="Arial" w:hAnsi="Arial"/>
          <w:sz w:val="18"/>
          <w:szCs w:val="18"/>
        </w:rPr>
        <w:t>durch die Zertifizierung nach ISO 9001</w:t>
      </w:r>
      <w:r>
        <w:rPr>
          <w:rFonts w:ascii="Arial" w:hAnsi="Arial"/>
          <w:sz w:val="18"/>
          <w:szCs w:val="18"/>
        </w:rPr>
        <w:t xml:space="preserve">:2015 </w:t>
      </w:r>
      <w:r w:rsidRPr="00CE5D56">
        <w:rPr>
          <w:rFonts w:ascii="Arial" w:hAnsi="Arial"/>
          <w:sz w:val="18"/>
          <w:szCs w:val="18"/>
        </w:rPr>
        <w:t>nachgewiesen.</w:t>
      </w:r>
    </w:p>
    <w:p w:rsidR="00D013D5" w:rsidRPr="00DA393B" w:rsidRDefault="00D013D5" w:rsidP="00102CD9">
      <w:pPr>
        <w:pStyle w:val="NoSpacing"/>
        <w:ind w:right="3260"/>
        <w:rPr>
          <w:rFonts w:ascii="Arial" w:hAnsi="Arial"/>
          <w:sz w:val="18"/>
          <w:szCs w:val="18"/>
        </w:rPr>
      </w:pPr>
    </w:p>
    <w:p w:rsidR="00871D72" w:rsidRPr="00DA393B" w:rsidRDefault="00871D72" w:rsidP="00102CD9">
      <w:pPr>
        <w:pStyle w:val="NoSpacing"/>
        <w:ind w:right="3260"/>
        <w:rPr>
          <w:rFonts w:ascii="Arial" w:hAnsi="Arial"/>
          <w:sz w:val="18"/>
          <w:szCs w:val="18"/>
        </w:rPr>
      </w:pPr>
      <w:r w:rsidRPr="00DA393B">
        <w:rPr>
          <w:rFonts w:ascii="Arial" w:hAnsi="Arial"/>
          <w:sz w:val="18"/>
          <w:szCs w:val="18"/>
        </w:rPr>
        <w:t>Liefernachweis:</w:t>
      </w:r>
      <w:r w:rsidRPr="00DA393B">
        <w:rPr>
          <w:rFonts w:ascii="Arial" w:hAnsi="Arial"/>
          <w:sz w:val="18"/>
          <w:szCs w:val="18"/>
        </w:rPr>
        <w:tab/>
      </w:r>
      <w:r w:rsidRPr="00DA393B">
        <w:rPr>
          <w:rFonts w:ascii="Arial" w:hAnsi="Arial"/>
          <w:sz w:val="18"/>
          <w:szCs w:val="18"/>
        </w:rPr>
        <w:tab/>
        <w:t>ruck Ventilatoren GmbH</w:t>
      </w:r>
    </w:p>
    <w:p w:rsidR="00871D72" w:rsidRPr="00DA393B"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Max-Planck-Straße 5</w:t>
      </w:r>
    </w:p>
    <w:p w:rsidR="00871D72"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97944 Boxberg</w:t>
      </w:r>
    </w:p>
    <w:p w:rsidR="005F2F00" w:rsidRPr="005F2F00" w:rsidRDefault="005F2F00" w:rsidP="005F2F00">
      <w:pPr>
        <w:pStyle w:val="NoSpacing"/>
        <w:ind w:left="1416" w:right="3260" w:firstLine="708"/>
        <w:rPr>
          <w:rFonts w:ascii="Arial" w:hAnsi="Arial"/>
          <w:sz w:val="18"/>
          <w:szCs w:val="18"/>
        </w:rPr>
      </w:pPr>
      <w:r w:rsidRPr="005F2F00">
        <w:rPr>
          <w:rFonts w:ascii="Arial" w:hAnsi="Arial"/>
          <w:sz w:val="18"/>
          <w:szCs w:val="18"/>
        </w:rPr>
        <w:t>Tel. 07930-9211300</w:t>
      </w:r>
    </w:p>
    <w:p w:rsidR="005F2F00" w:rsidRPr="00DA393B" w:rsidRDefault="005F2F00" w:rsidP="005F2F00">
      <w:pPr>
        <w:pStyle w:val="NoSpacing"/>
        <w:ind w:left="1416" w:right="3260" w:firstLine="708"/>
        <w:rPr>
          <w:rFonts w:ascii="Arial" w:hAnsi="Arial"/>
          <w:sz w:val="18"/>
          <w:szCs w:val="18"/>
        </w:rPr>
      </w:pPr>
      <w:r w:rsidRPr="005F2F00">
        <w:rPr>
          <w:rFonts w:ascii="Arial" w:hAnsi="Arial"/>
          <w:sz w:val="18"/>
          <w:szCs w:val="18"/>
        </w:rPr>
        <w:t>www.ruck.eu</w:t>
      </w:r>
    </w:p>
    <w:p w:rsidR="008F1316" w:rsidRPr="00DA393B" w:rsidRDefault="008F1316" w:rsidP="008344DF">
      <w:pPr>
        <w:pStyle w:val="NoSpacing"/>
        <w:tabs>
          <w:tab w:val="left" w:pos="5245"/>
        </w:tabs>
        <w:ind w:right="3260"/>
        <w:jc w:val="both"/>
        <w:rPr>
          <w:rFonts w:ascii="Arial" w:hAnsi="Arial"/>
          <w:b/>
          <w:sz w:val="18"/>
          <w:szCs w:val="18"/>
        </w:rPr>
      </w:pPr>
    </w:p>
    <w:p w:rsidR="008344DF" w:rsidRPr="00DA393B" w:rsidRDefault="008344DF" w:rsidP="008344DF">
      <w:pPr>
        <w:pStyle w:val="NoSpacing"/>
        <w:tabs>
          <w:tab w:val="left" w:pos="5245"/>
        </w:tabs>
        <w:ind w:right="3260"/>
        <w:jc w:val="both"/>
        <w:rPr>
          <w:rFonts w:ascii="Arial" w:hAnsi="Arial"/>
          <w:b/>
          <w:sz w:val="18"/>
          <w:szCs w:val="18"/>
        </w:rPr>
      </w:pPr>
      <w:r w:rsidRPr="00DA393B">
        <w:rPr>
          <w:rFonts w:ascii="Arial" w:hAnsi="Arial"/>
          <w:b/>
          <w:sz w:val="18"/>
          <w:szCs w:val="18"/>
        </w:rPr>
        <w:t>Ventilatoren (MES)</w:t>
      </w:r>
    </w:p>
    <w:p w:rsidR="008344DF" w:rsidRPr="00DA393B" w:rsidRDefault="007C6090" w:rsidP="007C6090">
      <w:pPr>
        <w:pStyle w:val="NoSpacing"/>
        <w:tabs>
          <w:tab w:val="left" w:pos="5245"/>
        </w:tabs>
        <w:ind w:right="3260"/>
        <w:jc w:val="both"/>
        <w:rPr>
          <w:rFonts w:ascii="Arial" w:hAnsi="Arial"/>
          <w:sz w:val="18"/>
          <w:szCs w:val="18"/>
        </w:rPr>
      </w:pPr>
      <w:r w:rsidRPr="00DA393B">
        <w:rPr>
          <w:rFonts w:ascii="Arial" w:hAnsi="Arial"/>
          <w:sz w:val="18"/>
          <w:szCs w:val="18"/>
        </w:rPr>
        <w:t>Direkt getriebene einseitig saugende Ventilatoren mit rückwärts-gekrümmten Hochleistungs-Radiallaufrädern, aufgebaut auf einem EC-Außenläufermotor mit integrierter Steuerungselektronik. Motorlaufrad gemäß DIN ISO 1940 statisch und dynamisch in zwei Ebenen auf Wuchtgüte G 6.3 gewuchtet. Der EC-Außenläufermotor übertrifft Wirkungsgradklasse IE4, Magnete ohne Verwendung von Seltene Erden, wartungsfreie Kugellager mit Langzeitschmierung, theoretisch nominale Lebensdauer von mindestens 40.000 Betriebsstunden. Ventilator an allen üblichen EVU-Netzen mit unveränderter Luftleistung einsetzbar. Integrierte Elektronik, geräuscharme Kommutierungslogik; 100 % drehzahl-steuerbar</w:t>
      </w:r>
      <w:r w:rsidR="00EC0EA4">
        <w:rPr>
          <w:rFonts w:ascii="Arial" w:hAnsi="Arial"/>
          <w:sz w:val="18"/>
          <w:szCs w:val="18"/>
        </w:rPr>
        <w:t>. Die Ventilator</w:t>
      </w:r>
      <w:r w:rsidR="0011588F">
        <w:rPr>
          <w:rFonts w:ascii="Arial" w:hAnsi="Arial"/>
          <w:sz w:val="18"/>
          <w:szCs w:val="18"/>
        </w:rPr>
        <w:t>einheiten</w:t>
      </w:r>
      <w:r w:rsidR="00EC0EA4">
        <w:rPr>
          <w:rFonts w:ascii="Arial" w:hAnsi="Arial"/>
          <w:sz w:val="18"/>
          <w:szCs w:val="18"/>
        </w:rPr>
        <w:t xml:space="preserve"> sind ausziehbar, die Kabel mit Steckverbindung können zu wartungszwecken werkzeuglos getrennt werden. </w:t>
      </w:r>
    </w:p>
    <w:p w:rsidR="008344DF" w:rsidRPr="00DA393B" w:rsidRDefault="008344DF" w:rsidP="00060F01">
      <w:pPr>
        <w:pStyle w:val="NoSpacing"/>
        <w:tabs>
          <w:tab w:val="left" w:pos="5245"/>
        </w:tabs>
        <w:jc w:val="both"/>
        <w:rPr>
          <w:rFonts w:ascii="Arial" w:hAnsi="Arial"/>
          <w:sz w:val="18"/>
          <w:szCs w:val="18"/>
        </w:rPr>
      </w:pPr>
    </w:p>
    <w:p w:rsidR="00D41817" w:rsidRPr="0011588F" w:rsidRDefault="00D41817" w:rsidP="00D41817">
      <w:pPr>
        <w:ind w:right="3260"/>
        <w:jc w:val="both"/>
        <w:rPr>
          <w:rFonts w:ascii="Arial" w:hAnsi="Arial" w:cs="Arial"/>
          <w:b/>
          <w:sz w:val="18"/>
          <w:szCs w:val="18"/>
        </w:rPr>
      </w:pPr>
      <w:r w:rsidRPr="0011588F">
        <w:rPr>
          <w:rFonts w:ascii="Arial" w:hAnsi="Arial" w:cs="Arial"/>
          <w:b/>
          <w:sz w:val="18"/>
          <w:szCs w:val="18"/>
        </w:rPr>
        <w:t>Wärmerückgewinnung (Akku)</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t>Hochleistungswärmetauscher mit bis zu 93% Wärme- und Kälterückgewinnung zur Abdeckung des Lüftungswärmebedarfs in statisch beheizten Räumen.</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t xml:space="preserve">Das entstehende Kondensat wird nach dem Umschalten sofort wieder von der vorbeiströmenden Luft aufgenommen, bis zu 70% Feuchterückgewinn sind möglich. Zusätzliche Kondensatwannen werden nicht benötigt. Die eckige Geometrie der Speichermasse ermöglicht die volle Ausnutzung </w:t>
      </w:r>
      <w:r w:rsidRPr="0011588F">
        <w:rPr>
          <w:rFonts w:ascii="Arial" w:hAnsi="Arial" w:cs="Arial"/>
          <w:sz w:val="18"/>
          <w:szCs w:val="18"/>
        </w:rPr>
        <w:lastRenderedPageBreak/>
        <w:t>des Gerätequerschnittes und vermindert damit die Druckverluste. Der Speichermassenwärmetauscher arbeitet auch bei tiefen Außentemperaturen ohne Leistungsreduzierung durch Frostschutzsysteme. Die Gegenstromführung der Luft bewirkt einen Selbstreinigungseffekt von trockenen Verunreinigungen. Sehr gute hygienische Eigenschaften des Wärmetauschers durch eine nicht verstoffwechselbare Wärmetauscheroberfläche aus Aluminium. Die Speichermassen sind zur Reinigung ausbaubar. Die ganzjährig hohen Wirkungsgrade machen den Einsatz eines Nachheizregisters zur Abdeckung des Lüftungswärmebedarfs überflüssig.  Einschließlich Klappensystem, Dichtheitsklasse 2, zur Umschaltung der Luftströme.</w:t>
      </w:r>
    </w:p>
    <w:p w:rsidR="00D41817" w:rsidRDefault="00D41817" w:rsidP="008344DF">
      <w:pPr>
        <w:ind w:right="3260"/>
        <w:jc w:val="both"/>
        <w:rPr>
          <w:rFonts w:ascii="Arial" w:hAnsi="Arial"/>
          <w:sz w:val="18"/>
          <w:szCs w:val="18"/>
        </w:rPr>
      </w:pPr>
    </w:p>
    <w:p w:rsidR="008344DF" w:rsidRPr="0011588F" w:rsidRDefault="008344DF" w:rsidP="008344DF">
      <w:pPr>
        <w:ind w:right="3260"/>
        <w:jc w:val="both"/>
        <w:rPr>
          <w:rFonts w:ascii="Arial" w:hAnsi="Arial" w:cs="Arial"/>
          <w:sz w:val="18"/>
          <w:szCs w:val="18"/>
        </w:rPr>
      </w:pPr>
    </w:p>
    <w:p w:rsidR="008344DF" w:rsidRPr="00DA393B" w:rsidRDefault="008344DF" w:rsidP="008344DF">
      <w:pPr>
        <w:ind w:right="3260"/>
        <w:jc w:val="both"/>
        <w:rPr>
          <w:rFonts w:ascii="Arial" w:hAnsi="Arial" w:cs="Arial"/>
          <w:b/>
          <w:sz w:val="18"/>
          <w:szCs w:val="18"/>
        </w:rPr>
      </w:pPr>
      <w:r w:rsidRPr="0011588F">
        <w:rPr>
          <w:rFonts w:ascii="Arial" w:hAnsi="Arial" w:cs="Arial"/>
          <w:b/>
          <w:sz w:val="18"/>
          <w:szCs w:val="18"/>
        </w:rPr>
        <w:t>Panelfilter</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 xml:space="preserve">Kompakte Panelfilter mit langen Standzeiten, einfacher Filterwechsel durch Schnellspannrahmen. </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Zuluftfilter F7 nach EN779:2012 (neu, ISO ePM2,5 ≥ 70%), bestehend aus einer abriebfesten und wasserabweisenden Polypropylenfaser, Rahmen aus Polys</w:t>
      </w:r>
      <w:r w:rsidR="00F2284A" w:rsidRPr="00DA393B">
        <w:rPr>
          <w:rFonts w:ascii="Arial" w:hAnsi="Arial" w:cs="Arial"/>
          <w:sz w:val="18"/>
          <w:szCs w:val="18"/>
        </w:rPr>
        <w:t>t</w:t>
      </w:r>
      <w:r w:rsidRPr="00DA393B">
        <w:rPr>
          <w:rFonts w:ascii="Arial" w:hAnsi="Arial" w:cs="Arial"/>
          <w:sz w:val="18"/>
          <w:szCs w:val="18"/>
        </w:rPr>
        <w:t>yrol, voll veraschbar.</w:t>
      </w:r>
    </w:p>
    <w:p w:rsidR="008344DF" w:rsidRDefault="008344DF" w:rsidP="008344DF">
      <w:pPr>
        <w:shd w:val="clear" w:color="auto" w:fill="FFFFFF"/>
        <w:overflowPunct/>
        <w:autoSpaceDE/>
        <w:autoSpaceDN/>
        <w:adjustRightInd/>
        <w:ind w:right="3260"/>
        <w:jc w:val="both"/>
        <w:textAlignment w:val="auto"/>
        <w:rPr>
          <w:rFonts w:ascii="Arial" w:hAnsi="Arial" w:cs="Arial"/>
          <w:sz w:val="18"/>
          <w:szCs w:val="18"/>
        </w:rPr>
      </w:pPr>
      <w:r w:rsidRPr="00DA393B">
        <w:rPr>
          <w:rFonts w:ascii="Arial" w:hAnsi="Arial" w:cs="Arial"/>
          <w:sz w:val="18"/>
          <w:szCs w:val="18"/>
        </w:rPr>
        <w:t>Abluftfilter M5 nach EN779:2012 (neu ISO ePM10 ≥ 65%), Filterrahmen aus Polystyrol-Strangprofilen, voll veraschbar, synthetisches Faservlies mit eigensteifen Falten und zusätzlichen Abstandhaltern aus Kunststoff.</w:t>
      </w:r>
    </w:p>
    <w:p w:rsidR="00C07229" w:rsidRPr="00DA393B" w:rsidRDefault="00EC0EA4" w:rsidP="008344DF">
      <w:pPr>
        <w:shd w:val="clear" w:color="auto" w:fill="FFFFFF"/>
        <w:overflowPunct/>
        <w:autoSpaceDE/>
        <w:autoSpaceDN/>
        <w:adjustRightInd/>
        <w:ind w:right="3260"/>
        <w:jc w:val="both"/>
        <w:textAlignment w:val="auto"/>
        <w:rPr>
          <w:rFonts w:ascii="Arial" w:hAnsi="Arial" w:cs="Arial"/>
          <w:sz w:val="18"/>
          <w:szCs w:val="18"/>
        </w:rPr>
      </w:pPr>
      <w:r>
        <w:rPr>
          <w:rFonts w:ascii="Arial" w:hAnsi="Arial" w:cs="Arial"/>
          <w:sz w:val="18"/>
          <w:szCs w:val="18"/>
        </w:rPr>
        <w:t xml:space="preserve">Die hohe </w:t>
      </w:r>
      <w:r w:rsidR="00DB3D74">
        <w:rPr>
          <w:rFonts w:ascii="Arial" w:hAnsi="Arial" w:cs="Arial"/>
          <w:sz w:val="18"/>
          <w:szCs w:val="18"/>
        </w:rPr>
        <w:t>Filterdichtheitsklasse</w:t>
      </w:r>
      <w:r>
        <w:rPr>
          <w:rFonts w:ascii="Arial" w:hAnsi="Arial" w:cs="Arial"/>
          <w:sz w:val="18"/>
          <w:szCs w:val="18"/>
        </w:rPr>
        <w:t xml:space="preserve"> wird durch eine </w:t>
      </w:r>
      <w:r w:rsidR="000E6127">
        <w:rPr>
          <w:rFonts w:ascii="Arial" w:hAnsi="Arial" w:cs="Arial"/>
          <w:sz w:val="18"/>
          <w:szCs w:val="18"/>
        </w:rPr>
        <w:t>Schnellspannvorrichtun</w:t>
      </w:r>
      <w:r w:rsidR="0011588F">
        <w:rPr>
          <w:rFonts w:ascii="Arial" w:hAnsi="Arial" w:cs="Arial"/>
          <w:sz w:val="18"/>
          <w:szCs w:val="18"/>
        </w:rPr>
        <w:t>g</w:t>
      </w:r>
      <w:r w:rsidR="000E6127">
        <w:rPr>
          <w:rFonts w:ascii="Arial" w:hAnsi="Arial" w:cs="Arial"/>
          <w:sz w:val="18"/>
          <w:szCs w:val="18"/>
        </w:rPr>
        <w:t xml:space="preserve"> </w:t>
      </w:r>
      <w:r w:rsidR="00DB3D74">
        <w:rPr>
          <w:rFonts w:ascii="Arial" w:hAnsi="Arial" w:cs="Arial"/>
          <w:sz w:val="18"/>
          <w:szCs w:val="18"/>
        </w:rPr>
        <w:t>erreicht, die über den Filterrahmen auf eine EPDM Kronendichtung wirkt. Es ist konstruktiv gewährleistet, dass sich die Bedientür nur schließen lässt, wenn die Filterklemmung erfolgt ist.</w:t>
      </w:r>
    </w:p>
    <w:p w:rsidR="00D013D5" w:rsidRPr="00DA393B" w:rsidRDefault="00D013D5" w:rsidP="008344DF">
      <w:pPr>
        <w:ind w:right="3260"/>
        <w:jc w:val="both"/>
        <w:rPr>
          <w:rFonts w:ascii="Arial" w:hAnsi="Arial" w:cs="Arial"/>
          <w:b/>
          <w:sz w:val="18"/>
          <w:szCs w:val="18"/>
        </w:rPr>
      </w:pPr>
    </w:p>
    <w:p w:rsidR="008344DF" w:rsidRDefault="000545CF" w:rsidP="008344DF">
      <w:pPr>
        <w:ind w:right="3260"/>
        <w:jc w:val="both"/>
        <w:rPr>
          <w:rFonts w:ascii="Arial" w:hAnsi="Arial" w:cs="Arial"/>
          <w:b/>
          <w:sz w:val="18"/>
          <w:szCs w:val="18"/>
        </w:rPr>
      </w:pPr>
      <w:r w:rsidRPr="00DA393B">
        <w:rPr>
          <w:rFonts w:ascii="Arial" w:hAnsi="Arial" w:cs="Arial"/>
          <w:b/>
          <w:sz w:val="18"/>
          <w:szCs w:val="18"/>
        </w:rPr>
        <w:t>R</w:t>
      </w:r>
      <w:r w:rsidR="008344DF" w:rsidRPr="00DA393B">
        <w:rPr>
          <w:rFonts w:ascii="Arial" w:hAnsi="Arial" w:cs="Arial"/>
          <w:b/>
          <w:sz w:val="18"/>
          <w:szCs w:val="18"/>
        </w:rPr>
        <w:t>EGELUNG</w:t>
      </w:r>
    </w:p>
    <w:p w:rsidR="007830D5" w:rsidRPr="007830D5" w:rsidRDefault="007830D5" w:rsidP="007830D5">
      <w:pPr>
        <w:ind w:right="3260"/>
        <w:jc w:val="both"/>
        <w:rPr>
          <w:rFonts w:ascii="Arial" w:hAnsi="Arial" w:cs="Arial"/>
          <w:sz w:val="18"/>
          <w:szCs w:val="18"/>
        </w:rPr>
      </w:pPr>
      <w:r w:rsidRPr="007830D5">
        <w:rPr>
          <w:rFonts w:ascii="Arial" w:hAnsi="Arial" w:cs="Arial"/>
          <w:sz w:val="18"/>
          <w:szCs w:val="18"/>
        </w:rPr>
        <w:t>Schaltschrank mit Regelungskomponenten</w:t>
      </w:r>
      <w:r>
        <w:rPr>
          <w:rFonts w:ascii="Arial" w:hAnsi="Arial" w:cs="Arial"/>
          <w:sz w:val="18"/>
          <w:szCs w:val="18"/>
        </w:rPr>
        <w:t>,</w:t>
      </w:r>
      <w:r w:rsidRPr="007830D5">
        <w:rPr>
          <w:rFonts w:ascii="Arial" w:hAnsi="Arial" w:cs="Arial"/>
          <w:sz w:val="18"/>
          <w:szCs w:val="18"/>
        </w:rPr>
        <w:t xml:space="preserve"> sowie alle erforderlichen</w:t>
      </w:r>
      <w:r>
        <w:rPr>
          <w:rFonts w:ascii="Arial" w:hAnsi="Arial" w:cs="Arial"/>
          <w:sz w:val="18"/>
          <w:szCs w:val="18"/>
        </w:rPr>
        <w:t xml:space="preserve"> </w:t>
      </w:r>
      <w:r w:rsidRPr="007830D5">
        <w:rPr>
          <w:rFonts w:ascii="Arial" w:hAnsi="Arial" w:cs="Arial"/>
          <w:sz w:val="18"/>
          <w:szCs w:val="18"/>
        </w:rPr>
        <w:t>Feldgeräte sind im Basisgerät integriert.</w:t>
      </w:r>
    </w:p>
    <w:p w:rsidR="008344DF" w:rsidRPr="00DA393B" w:rsidRDefault="008344DF" w:rsidP="007830D5">
      <w:pPr>
        <w:ind w:right="3260"/>
        <w:jc w:val="both"/>
        <w:rPr>
          <w:rFonts w:ascii="Arial" w:hAnsi="Arial" w:cs="Arial"/>
          <w:sz w:val="18"/>
          <w:szCs w:val="18"/>
        </w:rPr>
      </w:pPr>
      <w:r w:rsidRPr="00DA393B">
        <w:rPr>
          <w:rFonts w:ascii="Arial" w:hAnsi="Arial" w:cs="Arial"/>
          <w:sz w:val="18"/>
          <w:szCs w:val="18"/>
        </w:rPr>
        <w:t>Integriertes CONSTANT AIR VOLUME System mit Düsendruckmessstellen an beiden Ventilatoren. Das Regelsystem kompensiert die außenluftabhängige Dichteänderung der Luft. Hierdurch wird unabhängig von der Ventilator</w:t>
      </w:r>
      <w:r w:rsidR="000545CF" w:rsidRPr="00DA393B">
        <w:rPr>
          <w:rFonts w:ascii="Arial" w:hAnsi="Arial" w:cs="Arial"/>
          <w:sz w:val="18"/>
          <w:szCs w:val="18"/>
        </w:rPr>
        <w:t>p</w:t>
      </w:r>
      <w:r w:rsidRPr="00DA393B">
        <w:rPr>
          <w:rFonts w:ascii="Arial" w:hAnsi="Arial" w:cs="Arial"/>
          <w:sz w:val="18"/>
          <w:szCs w:val="18"/>
        </w:rPr>
        <w:t>osition ein ganzjährig konstanter Volumenstrom in der Zuluft und Abluft auf der Raumseite gewährleistet. Die Energieeinsparung für Ventilatoren und Nachheizung betragen bis zu 15%.</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Es können für Zuluft und Abluft jeweils drei Volumenströme stufenlos hinterlegt werden. Über das Bedienteil werden die Volumenströme benutzerfreundlich in drei Stufen gesteuert</w:t>
      </w:r>
      <w:r w:rsidR="00FA2875" w:rsidRPr="00DA393B">
        <w:rPr>
          <w:rFonts w:ascii="Arial" w:hAnsi="Arial" w:cs="Arial"/>
          <w:sz w:val="18"/>
          <w:szCs w:val="18"/>
        </w:rPr>
        <w:t xml:space="preserve">. </w:t>
      </w:r>
      <w:r w:rsidRPr="00DA393B">
        <w:rPr>
          <w:rFonts w:ascii="Arial" w:hAnsi="Arial" w:cs="Arial"/>
          <w:sz w:val="18"/>
          <w:szCs w:val="18"/>
        </w:rPr>
        <w:t xml:space="preserve">Kombinierte PV Konstantvolumenstrom-/Konstantdruckregelung für VAV Anlagen in Nichtwohngebäuden. </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Die Regelung gewährleistet bei einer Luftmengen</w:t>
      </w:r>
      <w:r w:rsidR="00FA2875" w:rsidRPr="00DA393B">
        <w:rPr>
          <w:rFonts w:ascii="Arial" w:hAnsi="Arial" w:cs="Arial"/>
          <w:sz w:val="18"/>
          <w:szCs w:val="18"/>
        </w:rPr>
        <w:t>-</w:t>
      </w:r>
      <w:r w:rsidRPr="00DA393B">
        <w:rPr>
          <w:rFonts w:ascii="Arial" w:hAnsi="Arial" w:cs="Arial"/>
          <w:sz w:val="18"/>
          <w:szCs w:val="18"/>
        </w:rPr>
        <w:t>Zonenregelung von mehreren Volumenstromreglern, einen konstanten Vordruck in der Zuluft mit einem nachgeführten Abluftvolumenstrom. Durch die Regelungsart werden gleiche Zuluft und Abluftvolumenströme auch bei einer Zonenregelung gewährleistet und Unter- oder Überdrücke in den Räumen vermieden. Außerdem werden u</w:t>
      </w:r>
      <w:r w:rsidR="00FA2875" w:rsidRPr="00DA393B">
        <w:rPr>
          <w:rFonts w:ascii="Arial" w:hAnsi="Arial" w:cs="Arial"/>
          <w:sz w:val="18"/>
          <w:szCs w:val="18"/>
        </w:rPr>
        <w:t>n</w:t>
      </w:r>
      <w:r w:rsidRPr="00DA393B">
        <w:rPr>
          <w:rFonts w:ascii="Arial" w:hAnsi="Arial" w:cs="Arial"/>
          <w:sz w:val="18"/>
          <w:szCs w:val="18"/>
        </w:rPr>
        <w:t>gleiche Volumenströme vermieden, die die Wärmerückgewi</w:t>
      </w:r>
      <w:r w:rsidR="00FA2875" w:rsidRPr="00DA393B">
        <w:rPr>
          <w:rFonts w:ascii="Arial" w:hAnsi="Arial" w:cs="Arial"/>
          <w:sz w:val="18"/>
          <w:szCs w:val="18"/>
        </w:rPr>
        <w:t>nn</w:t>
      </w:r>
      <w:r w:rsidRPr="00DA393B">
        <w:rPr>
          <w:rFonts w:ascii="Arial" w:hAnsi="Arial" w:cs="Arial"/>
          <w:sz w:val="18"/>
          <w:szCs w:val="18"/>
        </w:rPr>
        <w:t>ung negativ beeinträchtigen können.</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Beide Filter sind mit einer Differenzdrucküberwachung ausgestattet. Der Verschmutzungsgrad des Filters wird über das Bediengerät angezeigt.</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Integrierte freie Gebäudekühlung</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Über die integrierte Regelung wird bei einer erhöhten inneren Heizlast, in der Übergangszeit, oder an heißen Sommertagen die freie Gebäudekühlung aktiviert. Der Raum wird durch ausschalten der Wärmerückgewinnung mit kühler Außenluft und ohne zusätzlichen Energiebedarf abgekühlt.</w:t>
      </w:r>
    </w:p>
    <w:p w:rsidR="008344DF" w:rsidRPr="00DA393B" w:rsidRDefault="008344DF" w:rsidP="00FA2875">
      <w:pPr>
        <w:ind w:right="3260"/>
        <w:jc w:val="both"/>
        <w:rPr>
          <w:rFonts w:ascii="Arial" w:hAnsi="Arial" w:cs="Arial"/>
          <w:sz w:val="18"/>
          <w:szCs w:val="18"/>
        </w:rPr>
      </w:pPr>
    </w:p>
    <w:p w:rsidR="00D24923" w:rsidRDefault="00D24923" w:rsidP="00DA393B">
      <w:pPr>
        <w:ind w:right="3260"/>
        <w:rPr>
          <w:rFonts w:ascii="Arial" w:hAnsi="Arial" w:cs="Arial"/>
          <w:sz w:val="18"/>
          <w:szCs w:val="18"/>
        </w:rPr>
      </w:pPr>
    </w:p>
    <w:p w:rsidR="00871D72" w:rsidRPr="00460412" w:rsidRDefault="00DA393B" w:rsidP="00481FCB">
      <w:pPr>
        <w:pStyle w:val="NoSpacing"/>
        <w:tabs>
          <w:tab w:val="right" w:pos="5783"/>
        </w:tabs>
        <w:ind w:right="3260"/>
        <w:rPr>
          <w:rFonts w:ascii="Arial" w:hAnsi="Arial" w:cs="Arial"/>
          <w:sz w:val="18"/>
          <w:szCs w:val="18"/>
          <w:lang w:val="en-US"/>
        </w:rPr>
      </w:pPr>
      <w:r w:rsidRPr="00460412">
        <w:rPr>
          <w:rFonts w:ascii="Arial" w:hAnsi="Arial" w:cs="Arial"/>
          <w:sz w:val="18"/>
          <w:szCs w:val="18"/>
          <w:lang w:val="en-US"/>
        </w:rPr>
        <w:t xml:space="preserve">Modell: </w:t>
      </w:r>
      <w:r w:rsidRPr="00460412">
        <w:rPr>
          <w:rFonts w:ascii="Arial" w:hAnsi="Arial" w:cs="Arial"/>
          <w:sz w:val="18"/>
          <w:szCs w:val="18"/>
          <w:lang w:val="en-US"/>
        </w:rPr>
        <w:tab/>
      </w:r>
      <w:r w:rsidR="00B47793" w:rsidRPr="00460412">
        <w:rPr>
          <w:rFonts w:ascii="Arial" w:hAnsi="Arial" w:cs="Arial"/>
          <w:sz w:val="18"/>
          <w:szCs w:val="18"/>
          <w:lang w:val="en-US"/>
        </w:rPr>
        <w:t>ACCU</w:t>
      </w:r>
      <w:r w:rsidR="00460412" w:rsidRPr="00460412">
        <w:rPr>
          <w:rFonts w:ascii="Arial" w:hAnsi="Arial" w:cs="Arial"/>
          <w:sz w:val="18"/>
          <w:szCs w:val="18"/>
          <w:lang w:val="en-US"/>
        </w:rPr>
        <w:t xml:space="preserve"> </w:t>
      </w:r>
      <w:r w:rsidR="00B47793" w:rsidRPr="00460412">
        <w:rPr>
          <w:rFonts w:ascii="Arial" w:hAnsi="Arial" w:cs="Arial"/>
          <w:sz w:val="18"/>
          <w:szCs w:val="18"/>
          <w:lang w:val="en-US"/>
        </w:rPr>
        <w:t>K</w:t>
      </w:r>
      <w:r w:rsidR="00460412" w:rsidRPr="00460412">
        <w:rPr>
          <w:rFonts w:ascii="Arial" w:hAnsi="Arial" w:cs="Arial"/>
          <w:sz w:val="18"/>
          <w:szCs w:val="18"/>
          <w:lang w:val="en-US"/>
        </w:rPr>
        <w:t xml:space="preserve"> </w:t>
      </w:r>
      <w:r w:rsidR="00166B97" w:rsidRPr="00460412">
        <w:rPr>
          <w:rFonts w:ascii="Arial" w:hAnsi="Arial" w:cs="Arial"/>
          <w:sz w:val="18"/>
          <w:szCs w:val="18"/>
          <w:lang w:val="en-US"/>
        </w:rPr>
        <w:t>12</w:t>
      </w:r>
      <w:r w:rsidR="00B47793" w:rsidRPr="00460412">
        <w:rPr>
          <w:rFonts w:ascii="Arial" w:hAnsi="Arial" w:cs="Arial"/>
          <w:sz w:val="18"/>
          <w:szCs w:val="18"/>
          <w:lang w:val="en-US"/>
        </w:rPr>
        <w:t>00</w:t>
      </w:r>
      <w:r w:rsidR="00460412" w:rsidRPr="00460412">
        <w:rPr>
          <w:rFonts w:ascii="Arial" w:hAnsi="Arial" w:cs="Arial"/>
          <w:sz w:val="18"/>
          <w:szCs w:val="18"/>
          <w:lang w:val="en-US"/>
        </w:rPr>
        <w:t xml:space="preserve"> </w:t>
      </w:r>
      <w:r w:rsidR="00D315FF" w:rsidRPr="00460412">
        <w:rPr>
          <w:rFonts w:ascii="Arial" w:hAnsi="Arial" w:cs="Arial"/>
          <w:sz w:val="18"/>
          <w:szCs w:val="18"/>
          <w:lang w:val="en-US"/>
        </w:rPr>
        <w:t xml:space="preserve">F </w:t>
      </w:r>
      <w:r w:rsidR="00B47793" w:rsidRPr="00460412">
        <w:rPr>
          <w:rFonts w:ascii="Arial" w:hAnsi="Arial" w:cs="Arial"/>
          <w:sz w:val="18"/>
          <w:szCs w:val="18"/>
          <w:lang w:val="en-US"/>
        </w:rPr>
        <w:t>O</w:t>
      </w:r>
      <w:r w:rsidR="00DF780D" w:rsidRPr="00460412">
        <w:rPr>
          <w:rFonts w:ascii="Arial" w:hAnsi="Arial" w:cs="Arial"/>
          <w:sz w:val="18"/>
          <w:szCs w:val="18"/>
          <w:lang w:val="en-US"/>
        </w:rPr>
        <w:t>OJR/L</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Geräteversion:</w:t>
      </w:r>
      <w:r w:rsidRPr="00DA393B">
        <w:rPr>
          <w:rFonts w:ascii="Arial" w:hAnsi="Arial" w:cs="Arial"/>
          <w:sz w:val="18"/>
          <w:szCs w:val="18"/>
        </w:rPr>
        <w:tab/>
      </w:r>
      <w:r w:rsidRPr="00481FCB">
        <w:rPr>
          <w:rFonts w:ascii="Arial" w:hAnsi="Arial"/>
          <w:sz w:val="18"/>
          <w:szCs w:val="18"/>
        </w:rPr>
        <w:t>Innenaufstellung</w:t>
      </w:r>
    </w:p>
    <w:p w:rsidR="00871D72" w:rsidRDefault="00871D72" w:rsidP="008344DF">
      <w:pPr>
        <w:rPr>
          <w:rFonts w:ascii="Arial" w:hAnsi="Arial" w:cs="Arial"/>
          <w:sz w:val="18"/>
          <w:szCs w:val="18"/>
        </w:rPr>
      </w:pPr>
    </w:p>
    <w:p w:rsidR="002D10BB" w:rsidRDefault="002D10BB" w:rsidP="002D10BB">
      <w:pPr>
        <w:ind w:right="3260"/>
        <w:rPr>
          <w:rFonts w:ascii="Arial" w:hAnsi="Arial" w:cs="Arial"/>
          <w:sz w:val="18"/>
          <w:szCs w:val="18"/>
        </w:rPr>
      </w:pPr>
      <w:r>
        <w:rPr>
          <w:rFonts w:ascii="Arial" w:hAnsi="Arial" w:cs="Arial"/>
          <w:sz w:val="18"/>
          <w:szCs w:val="18"/>
        </w:rPr>
        <w:t>Einhaltung der Verordnung (EU) Nr. 1253/2014</w:t>
      </w:r>
    </w:p>
    <w:p w:rsidR="002D10BB" w:rsidRDefault="002D10BB" w:rsidP="002D10BB">
      <w:pPr>
        <w:ind w:right="3260"/>
        <w:jc w:val="both"/>
        <w:rPr>
          <w:rFonts w:ascii="Arial" w:hAnsi="Arial" w:cs="Arial"/>
          <w:sz w:val="18"/>
          <w:szCs w:val="18"/>
        </w:rPr>
      </w:pPr>
      <w:r>
        <w:rPr>
          <w:rFonts w:ascii="Arial" w:hAnsi="Arial" w:cs="Arial"/>
          <w:sz w:val="18"/>
          <w:szCs w:val="18"/>
        </w:rPr>
        <w:t xml:space="preserve">Das ausgeschriebene Kompaktgerät erfüllt die Anforderungen der </w:t>
      </w:r>
      <w:proofErr w:type="spellStart"/>
      <w:r>
        <w:rPr>
          <w:rFonts w:ascii="Arial" w:hAnsi="Arial" w:cs="Arial"/>
          <w:sz w:val="18"/>
          <w:szCs w:val="18"/>
        </w:rPr>
        <w:t>ErP</w:t>
      </w:r>
      <w:proofErr w:type="spellEnd"/>
      <w:r>
        <w:rPr>
          <w:rFonts w:ascii="Arial" w:hAnsi="Arial" w:cs="Arial"/>
          <w:sz w:val="18"/>
          <w:szCs w:val="18"/>
        </w:rPr>
        <w:t xml:space="preserve">-Richtlinie 2009/125/EG des Europäischen Parlaments für den Bereich „Non Residential“. Sowohl Rückgewinnungsgrade der Energierückgewinnung, als auch die geforderten Werte für den </w:t>
      </w:r>
      <w:proofErr w:type="spellStart"/>
      <w:r>
        <w:rPr>
          <w:rFonts w:ascii="Arial" w:hAnsi="Arial" w:cs="Arial"/>
          <w:sz w:val="18"/>
          <w:szCs w:val="18"/>
        </w:rPr>
        <w:t>SFP</w:t>
      </w:r>
      <w:r w:rsidRPr="002D10BB">
        <w:rPr>
          <w:rFonts w:ascii="Arial" w:hAnsi="Arial" w:cs="Arial"/>
          <w:sz w:val="16"/>
          <w:szCs w:val="18"/>
        </w:rPr>
        <w:t>int</w:t>
      </w:r>
      <w:proofErr w:type="spellEnd"/>
      <w:r w:rsidRPr="002D10BB">
        <w:rPr>
          <w:rFonts w:ascii="Arial" w:hAnsi="Arial" w:cs="Arial"/>
          <w:sz w:val="18"/>
          <w:szCs w:val="18"/>
        </w:rPr>
        <w:t xml:space="preserve"> werden</w:t>
      </w:r>
      <w:r>
        <w:rPr>
          <w:rFonts w:ascii="Arial" w:hAnsi="Arial" w:cs="Arial"/>
          <w:sz w:val="18"/>
          <w:szCs w:val="18"/>
        </w:rPr>
        <w:t xml:space="preserve"> in dem nachfolgend benannten Betriebspunkt</w:t>
      </w:r>
      <w:r w:rsidRPr="002D10BB">
        <w:rPr>
          <w:rFonts w:ascii="Arial" w:hAnsi="Arial" w:cs="Arial"/>
          <w:sz w:val="18"/>
          <w:szCs w:val="18"/>
        </w:rPr>
        <w:t xml:space="preserve"> eingehalten</w:t>
      </w:r>
      <w:r>
        <w:rPr>
          <w:rFonts w:ascii="Arial" w:hAnsi="Arial" w:cs="Arial"/>
          <w:sz w:val="18"/>
          <w:szCs w:val="18"/>
        </w:rPr>
        <w:t>.</w:t>
      </w:r>
    </w:p>
    <w:p w:rsidR="002D10BB" w:rsidRPr="00DA393B" w:rsidRDefault="002D10BB" w:rsidP="002D10BB">
      <w:pPr>
        <w:ind w:right="3260"/>
        <w:rPr>
          <w:rFonts w:ascii="Arial" w:hAnsi="Arial" w:cs="Arial"/>
          <w:sz w:val="18"/>
          <w:szCs w:val="18"/>
        </w:rPr>
      </w:pPr>
    </w:p>
    <w:p w:rsidR="00871D72" w:rsidRPr="00DA393B" w:rsidRDefault="00871D72" w:rsidP="00F45BBE">
      <w:pPr>
        <w:ind w:right="3260"/>
        <w:rPr>
          <w:rFonts w:ascii="Arial" w:hAnsi="Arial" w:cs="Arial"/>
          <w:b/>
          <w:sz w:val="18"/>
          <w:szCs w:val="18"/>
        </w:rPr>
      </w:pPr>
      <w:r w:rsidRPr="00DA393B">
        <w:rPr>
          <w:rFonts w:ascii="Arial" w:hAnsi="Arial" w:cs="Arial"/>
          <w:b/>
          <w:sz w:val="18"/>
          <w:szCs w:val="18"/>
        </w:rPr>
        <w:t>Luftleistung Zuluft (ErP2018):</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lastRenderedPageBreak/>
        <w:t>Volumenstrom:</w:t>
      </w:r>
      <w:r w:rsidR="00F45BBE" w:rsidRPr="00DA393B">
        <w:rPr>
          <w:rFonts w:ascii="Arial" w:hAnsi="Arial" w:cs="Arial"/>
          <w:sz w:val="18"/>
          <w:szCs w:val="18"/>
        </w:rPr>
        <w:t xml:space="preserve"> </w:t>
      </w:r>
      <w:r w:rsidR="002D10BB">
        <w:rPr>
          <w:rFonts w:ascii="Arial" w:hAnsi="Arial" w:cs="Arial"/>
          <w:sz w:val="18"/>
          <w:szCs w:val="18"/>
        </w:rPr>
        <w:tab/>
      </w:r>
      <w:r w:rsidR="00166B97">
        <w:rPr>
          <w:rFonts w:ascii="Arial" w:hAnsi="Arial" w:cs="Arial"/>
          <w:sz w:val="18"/>
          <w:szCs w:val="18"/>
        </w:rPr>
        <w:t>1198</w:t>
      </w:r>
      <w:r w:rsidRPr="00DA393B">
        <w:rPr>
          <w:rFonts w:ascii="Arial" w:hAnsi="Arial" w:cs="Arial"/>
          <w:sz w:val="18"/>
          <w:szCs w:val="18"/>
        </w:rPr>
        <w:t xml:space="preserve"> m³/h</w:t>
      </w:r>
    </w:p>
    <w:p w:rsidR="00871D72" w:rsidRPr="00DA393B" w:rsidRDefault="00E352EC" w:rsidP="00481FCB">
      <w:pPr>
        <w:pStyle w:val="NoSpacing"/>
        <w:tabs>
          <w:tab w:val="right" w:pos="5783"/>
        </w:tabs>
        <w:ind w:right="3260"/>
        <w:rPr>
          <w:rFonts w:ascii="Arial" w:hAnsi="Arial" w:cs="Arial"/>
          <w:sz w:val="18"/>
          <w:szCs w:val="18"/>
        </w:rPr>
      </w:pPr>
      <w:r w:rsidRPr="00DA393B">
        <w:rPr>
          <w:rFonts w:ascii="Arial" w:hAnsi="Arial" w:cs="Arial"/>
          <w:sz w:val="18"/>
          <w:szCs w:val="18"/>
        </w:rPr>
        <w:t xml:space="preserve">Externer </w:t>
      </w:r>
      <w:r w:rsidR="00871D72" w:rsidRPr="00DA393B">
        <w:rPr>
          <w:rFonts w:ascii="Arial" w:hAnsi="Arial" w:cs="Arial"/>
          <w:sz w:val="18"/>
          <w:szCs w:val="18"/>
        </w:rPr>
        <w:t>Druck</w:t>
      </w:r>
      <w:r w:rsidRPr="00DA393B">
        <w:rPr>
          <w:rFonts w:ascii="Arial" w:hAnsi="Arial" w:cs="Arial"/>
          <w:sz w:val="18"/>
          <w:szCs w:val="18"/>
        </w:rPr>
        <w:t>verlust</w:t>
      </w:r>
      <w:r w:rsidR="00871D72" w:rsidRPr="00DA393B">
        <w:rPr>
          <w:rFonts w:ascii="Arial" w:hAnsi="Arial" w:cs="Arial"/>
          <w:sz w:val="18"/>
          <w:szCs w:val="18"/>
        </w:rPr>
        <w:t>:</w:t>
      </w:r>
      <w:r w:rsidRPr="00DA393B">
        <w:rPr>
          <w:rFonts w:ascii="Arial" w:hAnsi="Arial" w:cs="Arial"/>
          <w:sz w:val="18"/>
          <w:szCs w:val="18"/>
        </w:rPr>
        <w:t xml:space="preserve"> </w:t>
      </w:r>
      <w:r w:rsidRPr="00DA393B">
        <w:rPr>
          <w:rFonts w:ascii="Arial" w:hAnsi="Arial" w:cs="Arial"/>
          <w:sz w:val="18"/>
          <w:szCs w:val="18"/>
        </w:rPr>
        <w:tab/>
      </w:r>
      <w:r w:rsidR="00166B97">
        <w:rPr>
          <w:rFonts w:ascii="Arial" w:hAnsi="Arial" w:cs="Arial"/>
          <w:sz w:val="18"/>
          <w:szCs w:val="18"/>
        </w:rPr>
        <w:t>2</w:t>
      </w:r>
      <w:r w:rsidR="008D1DE6">
        <w:rPr>
          <w:rFonts w:ascii="Arial" w:hAnsi="Arial" w:cs="Arial"/>
          <w:sz w:val="18"/>
          <w:szCs w:val="18"/>
        </w:rPr>
        <w:t>0</w:t>
      </w:r>
      <w:r w:rsidR="00166B97">
        <w:rPr>
          <w:rFonts w:ascii="Arial" w:hAnsi="Arial" w:cs="Arial"/>
          <w:sz w:val="18"/>
          <w:szCs w:val="18"/>
        </w:rPr>
        <w:t>5</w:t>
      </w:r>
      <w:r w:rsidR="00871D72" w:rsidRPr="00DA393B">
        <w:rPr>
          <w:rFonts w:ascii="Arial" w:hAnsi="Arial" w:cs="Arial"/>
          <w:sz w:val="18"/>
          <w:szCs w:val="18"/>
        </w:rPr>
        <w:t xml:space="preserve"> </w:t>
      </w:r>
      <w:proofErr w:type="spellStart"/>
      <w:r w:rsidR="00871D72" w:rsidRPr="00DA393B">
        <w:rPr>
          <w:rFonts w:ascii="Arial" w:hAnsi="Arial" w:cs="Arial"/>
          <w:sz w:val="18"/>
          <w:szCs w:val="18"/>
        </w:rPr>
        <w:t>Pa</w:t>
      </w:r>
      <w:proofErr w:type="spellEnd"/>
    </w:p>
    <w:p w:rsidR="00F45BBE" w:rsidRPr="00DA393B" w:rsidRDefault="00F45BBE" w:rsidP="00481FCB">
      <w:pPr>
        <w:pStyle w:val="NoSpacing"/>
        <w:tabs>
          <w:tab w:val="right" w:pos="5783"/>
        </w:tabs>
        <w:ind w:right="3260"/>
        <w:rPr>
          <w:rFonts w:ascii="Arial" w:hAnsi="Arial" w:cs="Arial"/>
          <w:sz w:val="18"/>
          <w:szCs w:val="18"/>
        </w:rPr>
      </w:pPr>
      <w:r w:rsidRPr="00DA393B">
        <w:rPr>
          <w:rFonts w:ascii="Arial" w:hAnsi="Arial" w:cs="Arial"/>
          <w:sz w:val="18"/>
          <w:szCs w:val="18"/>
        </w:rPr>
        <w:t>S</w:t>
      </w:r>
      <w:r w:rsidR="008B09AF">
        <w:rPr>
          <w:rFonts w:ascii="Arial" w:hAnsi="Arial" w:cs="Arial"/>
          <w:sz w:val="18"/>
          <w:szCs w:val="18"/>
        </w:rPr>
        <w:t>FP-</w:t>
      </w:r>
      <w:r w:rsidR="00E352EC" w:rsidRPr="00DA393B">
        <w:rPr>
          <w:rFonts w:ascii="Arial" w:hAnsi="Arial" w:cs="Arial"/>
          <w:sz w:val="18"/>
          <w:szCs w:val="18"/>
        </w:rPr>
        <w:tab/>
      </w:r>
      <w:r w:rsidRPr="00DA393B">
        <w:rPr>
          <w:rFonts w:ascii="Arial" w:hAnsi="Arial" w:cs="Arial"/>
          <w:sz w:val="18"/>
          <w:szCs w:val="18"/>
        </w:rPr>
        <w:t>SFP2</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Spezifische Ventilatorleistung:</w:t>
      </w:r>
      <w:r w:rsidR="00F45BBE" w:rsidRPr="00DA393B">
        <w:rPr>
          <w:rFonts w:ascii="Arial" w:hAnsi="Arial" w:cs="Arial"/>
          <w:sz w:val="18"/>
          <w:szCs w:val="18"/>
        </w:rPr>
        <w:tab/>
      </w:r>
      <w:r w:rsidR="00166B97">
        <w:rPr>
          <w:rFonts w:ascii="Arial" w:hAnsi="Arial" w:cs="Arial"/>
          <w:sz w:val="18"/>
          <w:szCs w:val="18"/>
        </w:rPr>
        <w:t xml:space="preserve">832 </w:t>
      </w:r>
      <w:r w:rsidRPr="00DA393B">
        <w:rPr>
          <w:rFonts w:ascii="Arial" w:hAnsi="Arial" w:cs="Arial"/>
          <w:sz w:val="18"/>
          <w:szCs w:val="18"/>
        </w:rPr>
        <w:t>W/(m</w:t>
      </w:r>
      <w:r w:rsidR="00F2284A" w:rsidRPr="00DA393B">
        <w:rPr>
          <w:rFonts w:ascii="Arial" w:hAnsi="Arial" w:cs="Arial"/>
          <w:sz w:val="18"/>
          <w:szCs w:val="18"/>
        </w:rPr>
        <w:t>³</w:t>
      </w:r>
      <w:r w:rsidRPr="00DA393B">
        <w:rPr>
          <w:rFonts w:ascii="Arial" w:hAnsi="Arial" w:cs="Arial"/>
          <w:sz w:val="18"/>
          <w:szCs w:val="18"/>
        </w:rPr>
        <w:t>/s)</w:t>
      </w:r>
    </w:p>
    <w:p w:rsidR="00D529D2" w:rsidRPr="00D529D2" w:rsidRDefault="00D529D2" w:rsidP="00D529D2">
      <w:pPr>
        <w:tabs>
          <w:tab w:val="left" w:pos="5387"/>
        </w:tabs>
        <w:ind w:right="3260"/>
        <w:rPr>
          <w:rFonts w:ascii="Arial" w:hAnsi="Arial" w:cs="Arial"/>
          <w:sz w:val="18"/>
          <w:szCs w:val="18"/>
        </w:rPr>
      </w:pPr>
      <w:r w:rsidRPr="00D529D2">
        <w:rPr>
          <w:rFonts w:ascii="Arial" w:hAnsi="Arial" w:cs="Arial"/>
          <w:sz w:val="18"/>
          <w:szCs w:val="18"/>
        </w:rPr>
        <w:t>(SFP</w:t>
      </w:r>
      <w:r w:rsidRPr="00D529D2">
        <w:rPr>
          <w:rFonts w:ascii="Arial" w:hAnsi="Arial" w:cs="Arial"/>
          <w:sz w:val="18"/>
          <w:szCs w:val="18"/>
          <w:vertAlign w:val="subscript"/>
        </w:rPr>
        <w:t>V ZU</w:t>
      </w:r>
      <w:r w:rsidRPr="00D529D2">
        <w:rPr>
          <w:rFonts w:ascii="Arial" w:hAnsi="Arial" w:cs="Arial"/>
          <w:sz w:val="18"/>
          <w:szCs w:val="18"/>
        </w:rPr>
        <w:t xml:space="preserve"> nach EN 16798-3)</w:t>
      </w:r>
    </w:p>
    <w:p w:rsidR="00871D72" w:rsidRPr="007A2B82" w:rsidRDefault="00871D72" w:rsidP="00F45BBE">
      <w:pPr>
        <w:ind w:right="3260"/>
        <w:rPr>
          <w:rFonts w:ascii="Arial" w:hAnsi="Arial" w:cs="Arial"/>
          <w:sz w:val="18"/>
          <w:szCs w:val="18"/>
        </w:rPr>
      </w:pPr>
    </w:p>
    <w:p w:rsidR="00871D72" w:rsidRPr="007A2B82" w:rsidRDefault="00871D72" w:rsidP="00F45BBE">
      <w:pPr>
        <w:ind w:right="3260"/>
        <w:rPr>
          <w:rFonts w:ascii="Arial" w:hAnsi="Arial" w:cs="Arial"/>
          <w:b/>
          <w:sz w:val="18"/>
          <w:szCs w:val="18"/>
        </w:rPr>
      </w:pPr>
      <w:r w:rsidRPr="007A2B82">
        <w:rPr>
          <w:rFonts w:ascii="Arial" w:hAnsi="Arial" w:cs="Arial"/>
          <w:b/>
          <w:sz w:val="18"/>
          <w:szCs w:val="18"/>
        </w:rPr>
        <w:t xml:space="preserve">Wärmerückgewinnung </w:t>
      </w:r>
      <w:r w:rsidR="00D80C41" w:rsidRPr="007A2B82">
        <w:rPr>
          <w:rFonts w:ascii="Arial" w:hAnsi="Arial" w:cs="Arial"/>
          <w:b/>
          <w:sz w:val="18"/>
          <w:szCs w:val="18"/>
        </w:rPr>
        <w:t>hocheffizienter Umschaltspeicher</w:t>
      </w:r>
    </w:p>
    <w:p w:rsidR="00871D72" w:rsidRPr="00DA393B" w:rsidRDefault="00871D72" w:rsidP="00481FCB">
      <w:pPr>
        <w:pStyle w:val="NoSpacing"/>
        <w:tabs>
          <w:tab w:val="right" w:pos="5783"/>
        </w:tabs>
        <w:ind w:right="3260"/>
        <w:rPr>
          <w:rFonts w:ascii="Arial" w:hAnsi="Arial" w:cs="Arial"/>
          <w:sz w:val="18"/>
          <w:szCs w:val="18"/>
        </w:rPr>
      </w:pPr>
      <w:r w:rsidRPr="007A2B82">
        <w:rPr>
          <w:rFonts w:ascii="Arial" w:hAnsi="Arial" w:cs="Arial"/>
          <w:sz w:val="18"/>
          <w:szCs w:val="18"/>
        </w:rPr>
        <w:t>Leistung:</w:t>
      </w:r>
      <w:r w:rsidR="00F45BBE" w:rsidRPr="007A2B82">
        <w:rPr>
          <w:rFonts w:ascii="Arial" w:hAnsi="Arial" w:cs="Arial"/>
          <w:sz w:val="18"/>
          <w:szCs w:val="18"/>
        </w:rPr>
        <w:t xml:space="preserve"> </w:t>
      </w:r>
      <w:r w:rsidR="00F45BBE" w:rsidRPr="00DA393B">
        <w:rPr>
          <w:rFonts w:ascii="Arial" w:hAnsi="Arial" w:cs="Arial"/>
          <w:sz w:val="18"/>
          <w:szCs w:val="18"/>
        </w:rPr>
        <w:tab/>
      </w:r>
      <w:r w:rsidR="00166B97">
        <w:rPr>
          <w:rFonts w:ascii="Arial" w:hAnsi="Arial" w:cs="Arial"/>
          <w:sz w:val="18"/>
          <w:szCs w:val="18"/>
        </w:rPr>
        <w:t>11,8</w:t>
      </w:r>
      <w:r w:rsidRPr="00DA393B">
        <w:rPr>
          <w:rFonts w:ascii="Arial" w:hAnsi="Arial" w:cs="Arial"/>
          <w:sz w:val="18"/>
          <w:szCs w:val="18"/>
        </w:rPr>
        <w:t xml:space="preserve"> KW</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Außenluft Eintritt:</w:t>
      </w:r>
      <w:r w:rsidR="00481FCB">
        <w:rPr>
          <w:rFonts w:ascii="Arial" w:hAnsi="Arial" w:cs="Arial"/>
          <w:sz w:val="18"/>
          <w:szCs w:val="18"/>
        </w:rPr>
        <w:tab/>
      </w:r>
      <w:r w:rsidRPr="00DA393B">
        <w:rPr>
          <w:rFonts w:ascii="Arial" w:hAnsi="Arial" w:cs="Arial"/>
          <w:sz w:val="18"/>
          <w:szCs w:val="18"/>
        </w:rPr>
        <w:t>-12°C/90%rf</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Zuluft Austritt:</w:t>
      </w:r>
      <w:r w:rsidR="00481FCB">
        <w:rPr>
          <w:rFonts w:ascii="Arial" w:hAnsi="Arial" w:cs="Arial"/>
          <w:sz w:val="18"/>
          <w:szCs w:val="18"/>
        </w:rPr>
        <w:tab/>
      </w:r>
      <w:r w:rsidR="00D529D2">
        <w:rPr>
          <w:rFonts w:ascii="Arial" w:hAnsi="Arial" w:cs="Arial"/>
          <w:sz w:val="18"/>
          <w:szCs w:val="18"/>
        </w:rPr>
        <w:t>1</w:t>
      </w:r>
      <w:r w:rsidR="00C02972">
        <w:rPr>
          <w:rFonts w:ascii="Arial" w:hAnsi="Arial" w:cs="Arial"/>
          <w:sz w:val="18"/>
          <w:szCs w:val="18"/>
        </w:rPr>
        <w:t>7,</w:t>
      </w:r>
      <w:r w:rsidR="00166B97">
        <w:rPr>
          <w:rFonts w:ascii="Arial" w:hAnsi="Arial" w:cs="Arial"/>
          <w:sz w:val="18"/>
          <w:szCs w:val="18"/>
        </w:rPr>
        <w:t>3</w:t>
      </w:r>
      <w:r w:rsidRPr="00DA393B">
        <w:rPr>
          <w:rFonts w:ascii="Arial" w:hAnsi="Arial" w:cs="Arial"/>
          <w:sz w:val="18"/>
          <w:szCs w:val="18"/>
        </w:rPr>
        <w:t xml:space="preserve"> °C</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Abluft Eintritt:</w:t>
      </w:r>
      <w:r w:rsidR="00481FCB">
        <w:rPr>
          <w:rFonts w:ascii="Arial" w:hAnsi="Arial" w:cs="Arial"/>
          <w:sz w:val="18"/>
          <w:szCs w:val="18"/>
        </w:rPr>
        <w:tab/>
      </w:r>
      <w:r w:rsidR="0036120B">
        <w:rPr>
          <w:rFonts w:ascii="Arial" w:hAnsi="Arial" w:cs="Arial"/>
          <w:sz w:val="18"/>
          <w:szCs w:val="18"/>
        </w:rPr>
        <w:t>20</w:t>
      </w:r>
      <w:r w:rsidRPr="00DA393B">
        <w:rPr>
          <w:rFonts w:ascii="Arial" w:hAnsi="Arial" w:cs="Arial"/>
          <w:sz w:val="18"/>
          <w:szCs w:val="18"/>
        </w:rPr>
        <w:t>°C/40%rf</w:t>
      </w:r>
    </w:p>
    <w:p w:rsidR="00E5481F" w:rsidRPr="002B3FD9" w:rsidRDefault="00E5481F" w:rsidP="00481FCB">
      <w:pPr>
        <w:pStyle w:val="NoSpacing"/>
        <w:tabs>
          <w:tab w:val="right" w:pos="5783"/>
        </w:tabs>
        <w:ind w:right="3260"/>
        <w:rPr>
          <w:rFonts w:ascii="Arial" w:hAnsi="Arial" w:cs="Arial"/>
          <w:sz w:val="18"/>
          <w:szCs w:val="18"/>
        </w:rPr>
      </w:pPr>
      <w:r w:rsidRPr="002B3FD9">
        <w:rPr>
          <w:rFonts w:ascii="Arial" w:hAnsi="Arial" w:cs="Arial"/>
          <w:sz w:val="18"/>
          <w:szCs w:val="18"/>
        </w:rPr>
        <w:t xml:space="preserve">Rückwärmezahl </w:t>
      </w:r>
      <w:proofErr w:type="spellStart"/>
      <w:r w:rsidRPr="002B3FD9">
        <w:rPr>
          <w:rFonts w:ascii="Arial" w:hAnsi="Arial" w:cs="Arial"/>
          <w:sz w:val="18"/>
          <w:szCs w:val="18"/>
        </w:rPr>
        <w:t>ηWRG</w:t>
      </w:r>
      <w:proofErr w:type="spellEnd"/>
      <w:r w:rsidRPr="002B3FD9">
        <w:rPr>
          <w:rFonts w:ascii="Arial" w:hAnsi="Arial" w:cs="Arial"/>
          <w:sz w:val="18"/>
          <w:szCs w:val="18"/>
        </w:rPr>
        <w:t xml:space="preserve"> nach EN 308</w:t>
      </w:r>
      <w:r w:rsidR="00481FCB" w:rsidRPr="002B3FD9">
        <w:rPr>
          <w:rFonts w:ascii="Arial" w:hAnsi="Arial" w:cs="Arial"/>
          <w:sz w:val="18"/>
          <w:szCs w:val="18"/>
        </w:rPr>
        <w:tab/>
      </w:r>
      <w:r w:rsidR="00166B97" w:rsidRPr="002B3FD9">
        <w:rPr>
          <w:rFonts w:ascii="Arial" w:hAnsi="Arial" w:cs="Arial"/>
          <w:sz w:val="18"/>
          <w:szCs w:val="18"/>
        </w:rPr>
        <w:t>91,5</w:t>
      </w:r>
      <w:r w:rsidR="006E5D0C">
        <w:rPr>
          <w:rFonts w:ascii="Arial" w:hAnsi="Arial" w:cs="Arial"/>
          <w:sz w:val="18"/>
          <w:szCs w:val="18"/>
        </w:rPr>
        <w:t>0</w:t>
      </w:r>
      <w:r w:rsidRPr="002B3FD9">
        <w:rPr>
          <w:rFonts w:ascii="Arial" w:hAnsi="Arial" w:cs="Arial"/>
          <w:sz w:val="18"/>
          <w:szCs w:val="18"/>
        </w:rPr>
        <w:t xml:space="preserve"> %</w:t>
      </w:r>
    </w:p>
    <w:p w:rsidR="00E5481F" w:rsidRPr="006D7AA2" w:rsidRDefault="009511DA" w:rsidP="00481FCB">
      <w:pPr>
        <w:pStyle w:val="NoSpacing"/>
        <w:tabs>
          <w:tab w:val="right" w:pos="5783"/>
        </w:tabs>
        <w:ind w:right="3260"/>
        <w:rPr>
          <w:rFonts w:ascii="Arial" w:hAnsi="Arial" w:cs="Arial"/>
          <w:sz w:val="18"/>
          <w:szCs w:val="18"/>
        </w:rPr>
      </w:pPr>
      <w:r>
        <w:rPr>
          <w:rFonts w:ascii="Arial" w:hAnsi="Arial" w:cs="Arial"/>
          <w:sz w:val="18"/>
          <w:szCs w:val="18"/>
        </w:rPr>
        <w:t>Energieeffizienz n</w:t>
      </w:r>
      <w:r w:rsidRPr="009511DA">
        <w:rPr>
          <w:rFonts w:ascii="Arial" w:hAnsi="Arial" w:cs="Arial"/>
          <w:sz w:val="18"/>
          <w:szCs w:val="18"/>
          <w:vertAlign w:val="subscript"/>
        </w:rPr>
        <w:t>e</w:t>
      </w:r>
      <w:r>
        <w:rPr>
          <w:rFonts w:ascii="Arial" w:hAnsi="Arial" w:cs="Arial"/>
          <w:sz w:val="18"/>
          <w:szCs w:val="18"/>
        </w:rPr>
        <w:t xml:space="preserve"> nach EN 13053</w:t>
      </w:r>
      <w:r w:rsidR="00E5481F" w:rsidRPr="002B3FD9">
        <w:rPr>
          <w:rFonts w:ascii="Arial" w:hAnsi="Arial" w:cs="Arial"/>
          <w:sz w:val="18"/>
          <w:szCs w:val="18"/>
        </w:rPr>
        <w:tab/>
      </w:r>
      <w:r>
        <w:rPr>
          <w:rFonts w:ascii="Arial" w:hAnsi="Arial" w:cs="Arial"/>
          <w:sz w:val="18"/>
          <w:szCs w:val="18"/>
        </w:rPr>
        <w:t>89,41</w:t>
      </w:r>
      <w:r w:rsidR="006D7AA2" w:rsidRPr="002B3FD9">
        <w:rPr>
          <w:rFonts w:ascii="Arial" w:hAnsi="Arial" w:cs="Arial"/>
          <w:sz w:val="18"/>
          <w:szCs w:val="18"/>
        </w:rPr>
        <w:t xml:space="preserve"> </w:t>
      </w:r>
      <w:r w:rsidR="00E5481F" w:rsidRPr="002B3FD9">
        <w:rPr>
          <w:rFonts w:ascii="Arial" w:hAnsi="Arial" w:cs="Arial"/>
          <w:sz w:val="18"/>
          <w:szCs w:val="18"/>
        </w:rPr>
        <w:t>%</w:t>
      </w:r>
    </w:p>
    <w:p w:rsidR="001175E1" w:rsidRPr="006D7AA2" w:rsidRDefault="001175E1" w:rsidP="00481FCB">
      <w:pPr>
        <w:pStyle w:val="NoSpacing"/>
        <w:tabs>
          <w:tab w:val="right" w:pos="5783"/>
        </w:tabs>
        <w:ind w:right="3260"/>
        <w:rPr>
          <w:rFonts w:ascii="Arial" w:hAnsi="Arial" w:cs="Arial"/>
          <w:sz w:val="18"/>
          <w:szCs w:val="18"/>
        </w:rPr>
      </w:pPr>
      <w:r w:rsidRPr="006D7AA2">
        <w:rPr>
          <w:rFonts w:ascii="Arial" w:hAnsi="Arial" w:cs="Arial"/>
          <w:sz w:val="18"/>
          <w:szCs w:val="18"/>
        </w:rPr>
        <w:t>Druckverlust Zuluft</w:t>
      </w:r>
      <w:r w:rsidR="00481FCB">
        <w:rPr>
          <w:rFonts w:ascii="Arial" w:hAnsi="Arial" w:cs="Arial"/>
          <w:sz w:val="18"/>
          <w:szCs w:val="18"/>
        </w:rPr>
        <w:tab/>
      </w:r>
      <w:r w:rsidR="006D7AA2" w:rsidRPr="006D7AA2">
        <w:rPr>
          <w:rFonts w:ascii="Arial" w:hAnsi="Arial" w:cs="Arial"/>
          <w:sz w:val="18"/>
          <w:szCs w:val="18"/>
        </w:rPr>
        <w:t>1</w:t>
      </w:r>
      <w:r w:rsidR="00166B97">
        <w:rPr>
          <w:rFonts w:ascii="Arial" w:hAnsi="Arial" w:cs="Arial"/>
          <w:sz w:val="18"/>
          <w:szCs w:val="18"/>
        </w:rPr>
        <w:t>65</w:t>
      </w:r>
      <w:r w:rsidRPr="006D7AA2">
        <w:rPr>
          <w:rFonts w:ascii="Arial" w:hAnsi="Arial" w:cs="Arial"/>
          <w:sz w:val="18"/>
          <w:szCs w:val="18"/>
        </w:rPr>
        <w:t xml:space="preserve"> </w:t>
      </w:r>
      <w:proofErr w:type="spellStart"/>
      <w:r w:rsidRPr="006D7AA2">
        <w:rPr>
          <w:rFonts w:ascii="Arial" w:hAnsi="Arial" w:cs="Arial"/>
          <w:sz w:val="18"/>
          <w:szCs w:val="18"/>
        </w:rPr>
        <w:t>Pa</w:t>
      </w:r>
      <w:proofErr w:type="spellEnd"/>
    </w:p>
    <w:p w:rsidR="001175E1" w:rsidRDefault="001175E1" w:rsidP="00481FCB">
      <w:pPr>
        <w:pStyle w:val="NoSpacing"/>
        <w:tabs>
          <w:tab w:val="right" w:pos="5783"/>
        </w:tabs>
        <w:ind w:right="3260"/>
        <w:rPr>
          <w:rFonts w:ascii="Arial" w:hAnsi="Arial" w:cs="Arial"/>
          <w:sz w:val="18"/>
          <w:szCs w:val="18"/>
        </w:rPr>
      </w:pPr>
      <w:r w:rsidRPr="004410BC">
        <w:rPr>
          <w:rFonts w:ascii="Arial" w:hAnsi="Arial" w:cs="Arial"/>
          <w:sz w:val="18"/>
          <w:szCs w:val="18"/>
        </w:rPr>
        <w:t>Druckverlust Abluft</w:t>
      </w:r>
      <w:r w:rsidR="00481FCB">
        <w:rPr>
          <w:rFonts w:ascii="Arial" w:hAnsi="Arial" w:cs="Arial"/>
          <w:sz w:val="18"/>
          <w:szCs w:val="18"/>
        </w:rPr>
        <w:tab/>
      </w:r>
      <w:r w:rsidR="00D529D2" w:rsidRPr="002B5FFD">
        <w:rPr>
          <w:rFonts w:ascii="Arial" w:hAnsi="Arial" w:cs="Arial"/>
          <w:sz w:val="18"/>
          <w:szCs w:val="18"/>
        </w:rPr>
        <w:t>1</w:t>
      </w:r>
      <w:r w:rsidR="00062F5E">
        <w:rPr>
          <w:rFonts w:ascii="Arial" w:hAnsi="Arial" w:cs="Arial"/>
          <w:sz w:val="18"/>
          <w:szCs w:val="18"/>
        </w:rPr>
        <w:t>80</w:t>
      </w:r>
      <w:r w:rsidRPr="002B5FFD">
        <w:rPr>
          <w:rFonts w:ascii="Arial" w:hAnsi="Arial" w:cs="Arial"/>
          <w:sz w:val="18"/>
          <w:szCs w:val="18"/>
        </w:rPr>
        <w:t xml:space="preserve"> </w:t>
      </w:r>
      <w:proofErr w:type="spellStart"/>
      <w:r w:rsidRPr="002B5FFD">
        <w:rPr>
          <w:rFonts w:ascii="Arial" w:hAnsi="Arial" w:cs="Arial"/>
          <w:sz w:val="18"/>
          <w:szCs w:val="18"/>
        </w:rPr>
        <w:t>Pa</w:t>
      </w:r>
      <w:proofErr w:type="spellEnd"/>
    </w:p>
    <w:p w:rsidR="00E352EC" w:rsidRPr="00DA393B" w:rsidRDefault="00E352EC" w:rsidP="00E352EC">
      <w:pPr>
        <w:ind w:right="3260"/>
        <w:rPr>
          <w:rFonts w:ascii="Arial" w:hAnsi="Arial" w:cs="Arial"/>
          <w:sz w:val="18"/>
          <w:szCs w:val="18"/>
        </w:rPr>
      </w:pPr>
    </w:p>
    <w:p w:rsidR="00E352EC" w:rsidRPr="00DA393B" w:rsidRDefault="00E352EC" w:rsidP="00E352EC">
      <w:pPr>
        <w:ind w:right="3260"/>
        <w:rPr>
          <w:rFonts w:ascii="Arial" w:hAnsi="Arial" w:cs="Arial"/>
          <w:b/>
          <w:sz w:val="18"/>
          <w:szCs w:val="18"/>
        </w:rPr>
      </w:pPr>
      <w:r w:rsidRPr="00DA393B">
        <w:rPr>
          <w:rFonts w:ascii="Arial" w:hAnsi="Arial" w:cs="Arial"/>
          <w:b/>
          <w:sz w:val="18"/>
          <w:szCs w:val="18"/>
        </w:rPr>
        <w:t>Filtereinheit Außenluft</w:t>
      </w:r>
    </w:p>
    <w:p w:rsidR="00D12CF1" w:rsidRPr="00DA393B" w:rsidRDefault="00D12CF1"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F7</w:t>
      </w:r>
    </w:p>
    <w:p w:rsidR="0040273D" w:rsidRPr="00DA393B" w:rsidRDefault="0040273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ePM2,5 ≥ 70%</w:t>
      </w:r>
    </w:p>
    <w:p w:rsidR="00D12CF1" w:rsidRPr="004410BC" w:rsidRDefault="00D12CF1" w:rsidP="00481FCB">
      <w:pPr>
        <w:pStyle w:val="NoSpacing"/>
        <w:tabs>
          <w:tab w:val="right" w:pos="5783"/>
        </w:tabs>
        <w:ind w:right="3260"/>
        <w:rPr>
          <w:rFonts w:ascii="Arial" w:hAnsi="Arial" w:cs="Arial"/>
          <w:sz w:val="18"/>
          <w:szCs w:val="18"/>
        </w:rPr>
      </w:pPr>
      <w:r w:rsidRPr="004410BC">
        <w:rPr>
          <w:rFonts w:ascii="Arial" w:hAnsi="Arial" w:cs="Arial"/>
          <w:sz w:val="18"/>
          <w:szCs w:val="18"/>
        </w:rPr>
        <w:t>Maße</w:t>
      </w:r>
      <w:r w:rsidR="00481FCB">
        <w:rPr>
          <w:rFonts w:ascii="Arial" w:hAnsi="Arial" w:cs="Arial"/>
          <w:sz w:val="18"/>
          <w:szCs w:val="18"/>
        </w:rPr>
        <w:tab/>
      </w:r>
      <w:r w:rsidR="006B5807">
        <w:rPr>
          <w:rFonts w:ascii="Arial" w:hAnsi="Arial" w:cs="Arial"/>
          <w:sz w:val="18"/>
          <w:szCs w:val="18"/>
        </w:rPr>
        <w:t>670/420</w:t>
      </w:r>
      <w:r w:rsidR="00E352EC" w:rsidRPr="004410BC">
        <w:rPr>
          <w:rFonts w:ascii="Arial" w:hAnsi="Arial" w:cs="Arial"/>
          <w:sz w:val="18"/>
          <w:szCs w:val="18"/>
        </w:rPr>
        <w:t xml:space="preserve"> mm</w:t>
      </w:r>
    </w:p>
    <w:p w:rsidR="00E352EC" w:rsidRPr="00DA393B" w:rsidRDefault="00D12CF1" w:rsidP="00481FCB">
      <w:pPr>
        <w:pStyle w:val="NoSpacing"/>
        <w:tabs>
          <w:tab w:val="right" w:pos="5783"/>
        </w:tabs>
        <w:ind w:right="3260"/>
        <w:rPr>
          <w:rFonts w:ascii="Arial" w:hAnsi="Arial" w:cs="Arial"/>
          <w:sz w:val="18"/>
          <w:szCs w:val="18"/>
        </w:rPr>
      </w:pPr>
      <w:r w:rsidRPr="004410BC">
        <w:rPr>
          <w:rFonts w:ascii="Arial" w:hAnsi="Arial" w:cs="Arial"/>
          <w:sz w:val="18"/>
          <w:szCs w:val="18"/>
        </w:rPr>
        <w:t>Filterfläche</w:t>
      </w:r>
      <w:r w:rsidR="00D529D2" w:rsidRPr="004410BC">
        <w:rPr>
          <w:rFonts w:ascii="Arial" w:hAnsi="Arial" w:cs="Arial"/>
          <w:sz w:val="18"/>
          <w:szCs w:val="18"/>
        </w:rPr>
        <w:tab/>
      </w:r>
      <w:r w:rsidR="006B5807">
        <w:rPr>
          <w:rFonts w:ascii="Arial" w:hAnsi="Arial" w:cs="Arial"/>
          <w:sz w:val="18"/>
          <w:szCs w:val="18"/>
        </w:rPr>
        <w:t>7,68</w:t>
      </w:r>
      <w:r w:rsidR="00E352EC" w:rsidRPr="004410BC">
        <w:rPr>
          <w:rFonts w:ascii="Arial" w:hAnsi="Arial" w:cs="Arial"/>
          <w:sz w:val="18"/>
          <w:szCs w:val="18"/>
        </w:rPr>
        <w:t xml:space="preserve"> m²</w:t>
      </w:r>
    </w:p>
    <w:p w:rsidR="008344DF" w:rsidRPr="00DA393B" w:rsidRDefault="008344DF" w:rsidP="00E5481F">
      <w:pPr>
        <w:ind w:right="3260"/>
        <w:rPr>
          <w:rFonts w:ascii="Arial" w:hAnsi="Arial" w:cs="Arial"/>
          <w:sz w:val="18"/>
          <w:szCs w:val="18"/>
        </w:rPr>
      </w:pPr>
    </w:p>
    <w:p w:rsidR="00E352EC" w:rsidRPr="00DA393B" w:rsidRDefault="00E352EC" w:rsidP="00DF780D">
      <w:pPr>
        <w:ind w:right="3260"/>
        <w:rPr>
          <w:rFonts w:ascii="Arial" w:hAnsi="Arial" w:cs="Arial"/>
          <w:b/>
          <w:sz w:val="18"/>
          <w:szCs w:val="18"/>
        </w:rPr>
      </w:pPr>
      <w:r w:rsidRPr="00DA393B">
        <w:rPr>
          <w:rFonts w:ascii="Arial" w:hAnsi="Arial" w:cs="Arial"/>
          <w:b/>
          <w:sz w:val="18"/>
          <w:szCs w:val="18"/>
        </w:rPr>
        <w:t>Filtereinheit Abluft</w:t>
      </w:r>
    </w:p>
    <w:p w:rsidR="00E352EC" w:rsidRPr="00DA393B" w:rsidRDefault="00DF780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M5</w:t>
      </w:r>
    </w:p>
    <w:p w:rsidR="00E2537D" w:rsidRDefault="0040273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ePM10 ≥ 65%</w:t>
      </w:r>
    </w:p>
    <w:p w:rsidR="00E2537D" w:rsidRPr="00E2537D" w:rsidRDefault="00E2537D" w:rsidP="00481FCB">
      <w:pPr>
        <w:pStyle w:val="NoSpacing"/>
        <w:tabs>
          <w:tab w:val="right" w:pos="5783"/>
        </w:tabs>
        <w:ind w:right="3260"/>
        <w:rPr>
          <w:rFonts w:ascii="Arial" w:hAnsi="Arial" w:cs="Arial"/>
          <w:sz w:val="18"/>
          <w:szCs w:val="18"/>
        </w:rPr>
      </w:pPr>
      <w:r w:rsidRPr="00E2537D">
        <w:rPr>
          <w:rFonts w:ascii="Arial" w:hAnsi="Arial" w:cs="Arial"/>
          <w:sz w:val="18"/>
          <w:szCs w:val="18"/>
        </w:rPr>
        <w:t>Maße</w:t>
      </w:r>
      <w:r w:rsidR="00481FCB">
        <w:rPr>
          <w:rFonts w:ascii="Arial" w:hAnsi="Arial" w:cs="Arial"/>
          <w:sz w:val="18"/>
          <w:szCs w:val="18"/>
        </w:rPr>
        <w:tab/>
      </w:r>
      <w:r w:rsidR="006B5807">
        <w:rPr>
          <w:rFonts w:ascii="Arial" w:hAnsi="Arial" w:cs="Arial"/>
          <w:sz w:val="18"/>
          <w:szCs w:val="18"/>
        </w:rPr>
        <w:t>670/420</w:t>
      </w:r>
      <w:r w:rsidRPr="00E2537D">
        <w:rPr>
          <w:rFonts w:ascii="Arial" w:hAnsi="Arial" w:cs="Arial"/>
          <w:sz w:val="18"/>
          <w:szCs w:val="18"/>
        </w:rPr>
        <w:t xml:space="preserve"> mm</w:t>
      </w:r>
    </w:p>
    <w:p w:rsidR="0040273D" w:rsidRPr="00DA393B" w:rsidRDefault="00E2537D" w:rsidP="00857C69">
      <w:pPr>
        <w:tabs>
          <w:tab w:val="right" w:pos="5783"/>
        </w:tabs>
        <w:ind w:right="3260"/>
        <w:jc w:val="both"/>
        <w:rPr>
          <w:rFonts w:ascii="Arial" w:hAnsi="Arial" w:cs="Arial"/>
          <w:sz w:val="18"/>
          <w:szCs w:val="18"/>
        </w:rPr>
      </w:pPr>
      <w:r w:rsidRPr="00E2537D">
        <w:rPr>
          <w:rFonts w:ascii="Arial" w:hAnsi="Arial" w:cs="Arial"/>
          <w:sz w:val="18"/>
          <w:szCs w:val="18"/>
        </w:rPr>
        <w:t>Filterfläche</w:t>
      </w:r>
      <w:r w:rsidRPr="00E2537D">
        <w:rPr>
          <w:rFonts w:ascii="Arial" w:hAnsi="Arial" w:cs="Arial"/>
          <w:sz w:val="18"/>
          <w:szCs w:val="18"/>
        </w:rPr>
        <w:tab/>
      </w:r>
      <w:r w:rsidR="006B5807">
        <w:rPr>
          <w:rFonts w:ascii="Arial" w:hAnsi="Arial" w:cs="Arial"/>
          <w:sz w:val="18"/>
          <w:szCs w:val="18"/>
        </w:rPr>
        <w:t>4,40</w:t>
      </w:r>
      <w:r w:rsidRPr="00E2537D">
        <w:rPr>
          <w:rFonts w:ascii="Arial" w:hAnsi="Arial" w:cs="Arial"/>
          <w:sz w:val="18"/>
          <w:szCs w:val="18"/>
        </w:rPr>
        <w:t xml:space="preserve"> m²</w:t>
      </w:r>
    </w:p>
    <w:p w:rsidR="008344DF" w:rsidRPr="00DA393B" w:rsidRDefault="008344DF" w:rsidP="006617AD">
      <w:pPr>
        <w:ind w:right="3260"/>
        <w:rPr>
          <w:rFonts w:ascii="Arial" w:hAnsi="Arial" w:cs="Arial"/>
          <w:sz w:val="18"/>
          <w:szCs w:val="18"/>
        </w:rPr>
      </w:pPr>
    </w:p>
    <w:p w:rsidR="008F1316" w:rsidRPr="00DA393B" w:rsidRDefault="008F1316" w:rsidP="00481FCB">
      <w:pPr>
        <w:pStyle w:val="NoSpacing"/>
        <w:tabs>
          <w:tab w:val="right" w:pos="5783"/>
        </w:tabs>
        <w:ind w:right="3260"/>
        <w:rPr>
          <w:rFonts w:ascii="Arial" w:hAnsi="Arial" w:cs="Arial"/>
          <w:b/>
          <w:sz w:val="18"/>
          <w:szCs w:val="18"/>
        </w:rPr>
      </w:pPr>
      <w:r w:rsidRPr="00DA393B">
        <w:rPr>
          <w:rFonts w:ascii="Arial" w:hAnsi="Arial" w:cs="Arial"/>
          <w:b/>
          <w:sz w:val="18"/>
          <w:szCs w:val="18"/>
        </w:rPr>
        <w:t>Regelung</w:t>
      </w:r>
    </w:p>
    <w:p w:rsidR="008F1316" w:rsidRPr="00DA393B" w:rsidRDefault="008F1316" w:rsidP="008F1316">
      <w:pPr>
        <w:ind w:right="3260"/>
        <w:jc w:val="both"/>
        <w:rPr>
          <w:rFonts w:ascii="Arial" w:hAnsi="Arial" w:cs="Arial"/>
          <w:sz w:val="18"/>
          <w:szCs w:val="18"/>
        </w:rPr>
      </w:pPr>
      <w:r w:rsidRPr="00DA393B">
        <w:rPr>
          <w:rFonts w:ascii="Arial" w:hAnsi="Arial" w:cs="Arial"/>
          <w:sz w:val="18"/>
          <w:szCs w:val="18"/>
        </w:rPr>
        <w:t>DDC- Steuer- und Regeleinheit Regelplatine im Gehäuse int</w:t>
      </w:r>
      <w:r w:rsidR="00D24923">
        <w:rPr>
          <w:rFonts w:ascii="Arial" w:hAnsi="Arial" w:cs="Arial"/>
          <w:sz w:val="18"/>
          <w:szCs w:val="18"/>
        </w:rPr>
        <w:t>e</w:t>
      </w:r>
      <w:r w:rsidRPr="00DA393B">
        <w:rPr>
          <w:rFonts w:ascii="Arial" w:hAnsi="Arial" w:cs="Arial"/>
          <w:sz w:val="18"/>
          <w:szCs w:val="18"/>
        </w:rPr>
        <w:t>griert und betriebsfertig mit allen vormontierten Feldgeräten verdrahtet. Alle Betriebs- und Status Parameter sind über das komfortable</w:t>
      </w:r>
      <w:r w:rsidR="00D24923">
        <w:rPr>
          <w:rFonts w:ascii="Arial" w:hAnsi="Arial" w:cs="Arial"/>
          <w:sz w:val="18"/>
          <w:szCs w:val="18"/>
        </w:rPr>
        <w:t xml:space="preserve"> </w:t>
      </w:r>
      <w:r w:rsidRPr="00DA393B">
        <w:rPr>
          <w:rFonts w:ascii="Arial" w:hAnsi="Arial" w:cs="Arial"/>
          <w:sz w:val="18"/>
          <w:szCs w:val="18"/>
        </w:rPr>
        <w:t xml:space="preserve">Touch-Fernbedienteil mit graphischer Anzeige, über die ruck </w:t>
      </w:r>
      <w:proofErr w:type="spellStart"/>
      <w:r w:rsidRPr="00DA393B">
        <w:rPr>
          <w:rFonts w:ascii="Arial" w:hAnsi="Arial" w:cs="Arial"/>
          <w:sz w:val="18"/>
          <w:szCs w:val="18"/>
        </w:rPr>
        <w:t>view</w:t>
      </w:r>
      <w:proofErr w:type="spellEnd"/>
      <w:r w:rsidRPr="00DA393B">
        <w:rPr>
          <w:rFonts w:ascii="Arial" w:hAnsi="Arial" w:cs="Arial"/>
          <w:sz w:val="18"/>
          <w:szCs w:val="18"/>
        </w:rPr>
        <w:t xml:space="preserve"> Software oder die MODBUS Kommunikationsschnittstelle parametrierbar.</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Ventilatoren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V Volumenkonstant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P Konstantdruckregelung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PV Konstantvolumenstrom-/Konstantdruckregelung</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Zulufttemperaturregelung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Ablufttemperaturregelung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Raumtemperaturregelung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Freie Kühlung </w:t>
      </w:r>
      <w:r w:rsidR="004D576A">
        <w:rPr>
          <w:rFonts w:ascii="Arial" w:hAnsi="Arial" w:cs="Arial"/>
          <w:sz w:val="18"/>
          <w:szCs w:val="18"/>
        </w:rPr>
        <w:t>bei</w:t>
      </w:r>
      <w:r w:rsidRPr="00DA393B">
        <w:rPr>
          <w:rFonts w:ascii="Arial" w:hAnsi="Arial" w:cs="Arial"/>
          <w:sz w:val="18"/>
          <w:szCs w:val="18"/>
        </w:rPr>
        <w:t xml:space="preserve"> Außenluftbypass (freie Nachtkühlung)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Wärmerückgewinnung ohne Nachheizung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Heizen Warmwasser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Kühlen Direktverdampfer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Warmwasser und Kühlen Kaltwasser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Kondensator und Kühlen Direktverdampfer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Überwachungsfunktionen: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Temperaturüberwachung Zuluft, Abluft, Fortluft, Außenluft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Frostschutzüberwachung des Warmwasserheizregisters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Luftfilterüberwachung nach Differenzdruck</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Automatische Anpassung der Luftleistung bei sehr tiefen Außentemperaturen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Plausibilitätsüberprüfung der Fühler gegen Kabelbruch</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Eingänge: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MODBUS RTU Schnittstelle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Bewegungsmelder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Frostschutzthermostat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Brandschutzmelder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Freigabe der Anlage,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lastRenderedPageBreak/>
        <w:t>• Drucksensor SEN P für P und PV 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Volumenstromregelung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CO2, VOC und Feuchte Sensoren</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Ausgänge: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Zuluft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Abluft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Heizkreis (0-10V und 3 Punktregelung)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Kühlkreis (0-10V und 3 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Freigabe Kältemaschine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Umwälzpumpe Heizkreis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Störungsanzeige mit Fehlercode auf dem Display des Fernbedienteils</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und potentialfreier Ausgangskontakt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Bypassklappe (3-Punktregelung)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Außenluftklappe (AUF/ZU oder Federrücklauf)</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Abluftklappe (AUF/ZU oder Federrücklauf)</w:t>
      </w:r>
    </w:p>
    <w:p w:rsidR="008F1316" w:rsidRPr="00DA393B" w:rsidRDefault="008F1316" w:rsidP="006617AD">
      <w:pPr>
        <w:ind w:right="3260"/>
        <w:rPr>
          <w:rFonts w:ascii="Arial" w:hAnsi="Arial" w:cs="Arial"/>
          <w:sz w:val="18"/>
          <w:szCs w:val="18"/>
        </w:rPr>
      </w:pPr>
    </w:p>
    <w:p w:rsidR="00DF780D" w:rsidRPr="00DA393B" w:rsidRDefault="00DF780D" w:rsidP="006617AD">
      <w:pPr>
        <w:ind w:right="3260"/>
        <w:rPr>
          <w:rFonts w:ascii="Arial" w:hAnsi="Arial" w:cs="Arial"/>
          <w:b/>
          <w:sz w:val="18"/>
          <w:szCs w:val="18"/>
        </w:rPr>
      </w:pPr>
      <w:r w:rsidRPr="00DA393B">
        <w:rPr>
          <w:rFonts w:ascii="Arial" w:hAnsi="Arial" w:cs="Arial"/>
          <w:b/>
          <w:sz w:val="18"/>
          <w:szCs w:val="18"/>
        </w:rPr>
        <w:t>Daten nach EN 13053/A1:2017</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 xml:space="preserve">WRG Klasse </w:t>
      </w:r>
      <w:r w:rsidRPr="00DA393B">
        <w:rPr>
          <w:rFonts w:ascii="Arial" w:hAnsi="Arial" w:cs="Arial"/>
          <w:sz w:val="18"/>
          <w:szCs w:val="18"/>
        </w:rPr>
        <w:tab/>
      </w:r>
      <w:r w:rsidRPr="008D1DE6">
        <w:rPr>
          <w:rFonts w:ascii="Arial" w:hAnsi="Arial" w:cs="Arial"/>
          <w:sz w:val="18"/>
          <w:szCs w:val="18"/>
        </w:rPr>
        <w:t>H1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Geschwindigkeitsklasse</w:t>
      </w:r>
      <w:r w:rsidRPr="00DA393B">
        <w:rPr>
          <w:rFonts w:ascii="Arial" w:hAnsi="Arial" w:cs="Arial"/>
          <w:sz w:val="18"/>
          <w:szCs w:val="18"/>
        </w:rPr>
        <w:tab/>
      </w:r>
      <w:r w:rsidRPr="008D1DE6">
        <w:rPr>
          <w:rFonts w:ascii="Arial" w:hAnsi="Arial" w:cs="Arial"/>
          <w:sz w:val="18"/>
          <w:szCs w:val="18"/>
        </w:rPr>
        <w:t>V1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Elektrische Leistungsaufnahme</w:t>
      </w:r>
      <w:r w:rsidRPr="00DA393B">
        <w:rPr>
          <w:rFonts w:ascii="Arial" w:hAnsi="Arial" w:cs="Arial"/>
          <w:sz w:val="18"/>
          <w:szCs w:val="18"/>
        </w:rPr>
        <w:tab/>
      </w:r>
      <w:r w:rsidRPr="008D1DE6">
        <w:rPr>
          <w:rFonts w:ascii="Arial" w:hAnsi="Arial" w:cs="Arial"/>
          <w:sz w:val="18"/>
          <w:szCs w:val="18"/>
        </w:rPr>
        <w:t>P1</w:t>
      </w:r>
    </w:p>
    <w:p w:rsidR="00DF780D" w:rsidRPr="00DA393B" w:rsidRDefault="00DF780D" w:rsidP="006617AD">
      <w:pPr>
        <w:ind w:right="3260"/>
        <w:rPr>
          <w:rFonts w:ascii="Arial" w:hAnsi="Arial" w:cs="Arial"/>
          <w:sz w:val="18"/>
          <w:szCs w:val="18"/>
        </w:rPr>
      </w:pPr>
    </w:p>
    <w:p w:rsidR="008344DF" w:rsidRPr="00DA393B" w:rsidRDefault="00E352EC" w:rsidP="006617AD">
      <w:pPr>
        <w:ind w:right="3260"/>
        <w:rPr>
          <w:rFonts w:ascii="Arial" w:hAnsi="Arial" w:cs="Arial"/>
          <w:b/>
          <w:sz w:val="18"/>
          <w:szCs w:val="18"/>
        </w:rPr>
      </w:pPr>
      <w:r w:rsidRPr="00DA393B">
        <w:rPr>
          <w:rFonts w:ascii="Arial" w:hAnsi="Arial" w:cs="Arial"/>
          <w:b/>
          <w:sz w:val="18"/>
          <w:szCs w:val="18"/>
        </w:rPr>
        <w:t>Elektrisch</w:t>
      </w:r>
      <w:r w:rsidR="00DF780D" w:rsidRPr="00DA393B">
        <w:rPr>
          <w:rFonts w:ascii="Arial" w:hAnsi="Arial" w:cs="Arial"/>
          <w:b/>
          <w:sz w:val="18"/>
          <w:szCs w:val="18"/>
        </w:rPr>
        <w:t>e</w:t>
      </w:r>
      <w:r w:rsidRPr="00DA393B">
        <w:rPr>
          <w:rFonts w:ascii="Arial" w:hAnsi="Arial" w:cs="Arial"/>
          <w:b/>
          <w:sz w:val="18"/>
          <w:szCs w:val="18"/>
        </w:rPr>
        <w:t xml:space="preserve"> Leistungsdaten Gesamtgerät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Spannung</w:t>
      </w:r>
      <w:r w:rsidR="006617AD" w:rsidRPr="00DA393B">
        <w:rPr>
          <w:rFonts w:ascii="Arial" w:hAnsi="Arial" w:cs="Arial"/>
          <w:sz w:val="18"/>
          <w:szCs w:val="18"/>
        </w:rPr>
        <w:tab/>
      </w:r>
      <w:r w:rsidR="00105BAB">
        <w:rPr>
          <w:rFonts w:ascii="Arial" w:hAnsi="Arial" w:cs="Arial"/>
          <w:sz w:val="18"/>
          <w:szCs w:val="18"/>
        </w:rPr>
        <w:t>230V 1</w:t>
      </w:r>
      <w:r w:rsidRPr="00DA393B">
        <w:rPr>
          <w:rFonts w:ascii="Arial" w:hAnsi="Arial" w:cs="Arial"/>
          <w:sz w:val="18"/>
          <w:szCs w:val="18"/>
        </w:rPr>
        <w: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Strom</w:t>
      </w:r>
      <w:r w:rsidR="00857C69">
        <w:rPr>
          <w:rFonts w:ascii="Arial" w:hAnsi="Arial" w:cs="Arial"/>
          <w:sz w:val="18"/>
          <w:szCs w:val="18"/>
        </w:rPr>
        <w:tab/>
      </w:r>
      <w:r w:rsidR="006B5807">
        <w:rPr>
          <w:rFonts w:ascii="Arial" w:hAnsi="Arial" w:cs="Arial"/>
          <w:sz w:val="18"/>
          <w:szCs w:val="18"/>
        </w:rPr>
        <w:t>4,2</w:t>
      </w:r>
      <w:r w:rsidR="00C02972">
        <w:rPr>
          <w:rFonts w:ascii="Arial" w:hAnsi="Arial" w:cs="Arial"/>
          <w:sz w:val="18"/>
          <w:szCs w:val="18"/>
        </w:rPr>
        <w:t xml:space="preserve"> </w:t>
      </w:r>
      <w:r w:rsidRPr="00DA393B">
        <w:rPr>
          <w:rFonts w:ascii="Arial" w:hAnsi="Arial" w:cs="Arial"/>
          <w:sz w:val="18"/>
          <w:szCs w:val="18"/>
        </w:rPr>
        <w:t>A</w:t>
      </w:r>
    </w:p>
    <w:p w:rsidR="006617A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Anschlussleistung</w:t>
      </w:r>
      <w:r w:rsidR="00857C69">
        <w:rPr>
          <w:rFonts w:ascii="Arial" w:hAnsi="Arial" w:cs="Arial"/>
          <w:sz w:val="18"/>
          <w:szCs w:val="18"/>
        </w:rPr>
        <w:tab/>
      </w:r>
      <w:r w:rsidR="006B5807">
        <w:rPr>
          <w:rFonts w:ascii="Arial" w:hAnsi="Arial" w:cs="Arial"/>
          <w:sz w:val="18"/>
          <w:szCs w:val="18"/>
        </w:rPr>
        <w:t>605</w:t>
      </w:r>
      <w:r w:rsidRPr="00DA393B">
        <w:rPr>
          <w:rFonts w:ascii="Arial" w:hAnsi="Arial" w:cs="Arial"/>
          <w:sz w:val="18"/>
          <w:szCs w:val="18"/>
        </w:rPr>
        <w:t xml:space="preserve"> W</w:t>
      </w:r>
    </w:p>
    <w:p w:rsidR="008344DF" w:rsidRPr="00DA393B" w:rsidRDefault="008344DF" w:rsidP="008344DF">
      <w:pPr>
        <w:rPr>
          <w:rFonts w:ascii="Arial" w:hAnsi="Arial" w:cs="Arial"/>
          <w:sz w:val="18"/>
          <w:szCs w:val="18"/>
        </w:rPr>
      </w:pPr>
    </w:p>
    <w:p w:rsidR="008344DF" w:rsidRPr="00DA393B" w:rsidRDefault="008F1316" w:rsidP="00DA393B">
      <w:pPr>
        <w:ind w:right="3260"/>
        <w:jc w:val="both"/>
        <w:rPr>
          <w:rFonts w:ascii="Arial" w:hAnsi="Arial" w:cs="Arial"/>
          <w:b/>
          <w:sz w:val="18"/>
          <w:szCs w:val="18"/>
        </w:rPr>
      </w:pPr>
      <w:r w:rsidRPr="00DA393B">
        <w:rPr>
          <w:rFonts w:ascii="Arial" w:hAnsi="Arial" w:cs="Arial"/>
          <w:b/>
          <w:sz w:val="18"/>
          <w:szCs w:val="18"/>
        </w:rPr>
        <w:t>Allgemeine Daten</w:t>
      </w:r>
    </w:p>
    <w:p w:rsidR="008F1316" w:rsidRPr="00DA393B" w:rsidRDefault="008F1316" w:rsidP="00857C69">
      <w:pPr>
        <w:tabs>
          <w:tab w:val="right" w:pos="5783"/>
        </w:tabs>
        <w:ind w:right="3260"/>
        <w:jc w:val="both"/>
        <w:rPr>
          <w:rFonts w:ascii="Arial" w:hAnsi="Arial" w:cs="Arial"/>
          <w:sz w:val="18"/>
          <w:szCs w:val="18"/>
        </w:rPr>
      </w:pPr>
      <w:r w:rsidRPr="00DA393B">
        <w:rPr>
          <w:rFonts w:ascii="Arial" w:hAnsi="Arial" w:cs="Arial"/>
          <w:sz w:val="18"/>
          <w:szCs w:val="18"/>
        </w:rPr>
        <w:t>Dämmstärke</w:t>
      </w:r>
      <w:r w:rsidRPr="00DA393B">
        <w:rPr>
          <w:rFonts w:ascii="Arial" w:hAnsi="Arial" w:cs="Arial"/>
          <w:sz w:val="18"/>
          <w:szCs w:val="18"/>
        </w:rPr>
        <w:tab/>
      </w:r>
      <w:r w:rsidR="00DE622F">
        <w:rPr>
          <w:rFonts w:ascii="Arial" w:hAnsi="Arial" w:cs="Arial"/>
          <w:sz w:val="18"/>
          <w:szCs w:val="18"/>
        </w:rPr>
        <w:t>3</w:t>
      </w:r>
      <w:r w:rsidR="00105BAB">
        <w:rPr>
          <w:rFonts w:ascii="Arial" w:hAnsi="Arial" w:cs="Arial"/>
          <w:sz w:val="18"/>
          <w:szCs w:val="18"/>
        </w:rPr>
        <w:t>0</w:t>
      </w:r>
      <w:r w:rsidR="006B5807">
        <w:rPr>
          <w:rFonts w:ascii="Arial" w:hAnsi="Arial" w:cs="Arial"/>
          <w:sz w:val="18"/>
          <w:szCs w:val="18"/>
        </w:rPr>
        <w:t xml:space="preserve"> </w:t>
      </w:r>
      <w:r w:rsidRPr="00DA393B">
        <w:rPr>
          <w:rFonts w:ascii="Arial" w:hAnsi="Arial" w:cs="Arial"/>
          <w:sz w:val="18"/>
          <w:szCs w:val="18"/>
        </w:rPr>
        <w:t>mm</w:t>
      </w:r>
    </w:p>
    <w:p w:rsidR="006E5D0C" w:rsidRPr="00DA393B" w:rsidRDefault="006E5D0C" w:rsidP="006E5D0C">
      <w:pPr>
        <w:tabs>
          <w:tab w:val="right" w:pos="5783"/>
        </w:tabs>
        <w:ind w:right="3260"/>
        <w:jc w:val="both"/>
        <w:rPr>
          <w:rFonts w:ascii="Arial" w:hAnsi="Arial" w:cs="Arial"/>
          <w:sz w:val="18"/>
          <w:szCs w:val="18"/>
        </w:rPr>
      </w:pPr>
      <w:r w:rsidRPr="00DA393B">
        <w:rPr>
          <w:rFonts w:ascii="Arial" w:hAnsi="Arial" w:cs="Arial"/>
          <w:sz w:val="18"/>
          <w:szCs w:val="18"/>
        </w:rPr>
        <w:t>Fördermitteltemperatur</w:t>
      </w:r>
      <w:r>
        <w:rPr>
          <w:rFonts w:ascii="Arial" w:hAnsi="Arial" w:cs="Arial"/>
          <w:sz w:val="18"/>
          <w:szCs w:val="18"/>
        </w:rPr>
        <w:tab/>
      </w:r>
      <w:r w:rsidRPr="00DA393B">
        <w:rPr>
          <w:rFonts w:ascii="Arial" w:hAnsi="Arial" w:cs="Arial"/>
          <w:sz w:val="18"/>
          <w:szCs w:val="18"/>
        </w:rPr>
        <w:t>40°C</w:t>
      </w:r>
    </w:p>
    <w:p w:rsidR="008F1316" w:rsidRPr="005B66BC" w:rsidRDefault="008F1316" w:rsidP="00857C69">
      <w:pPr>
        <w:tabs>
          <w:tab w:val="right" w:pos="5783"/>
        </w:tabs>
        <w:ind w:right="3260"/>
        <w:jc w:val="both"/>
        <w:rPr>
          <w:rFonts w:ascii="Arial" w:hAnsi="Arial" w:cs="Arial"/>
          <w:sz w:val="18"/>
          <w:szCs w:val="18"/>
        </w:rPr>
      </w:pPr>
      <w:r w:rsidRPr="005B66BC">
        <w:rPr>
          <w:rFonts w:ascii="Arial" w:hAnsi="Arial" w:cs="Arial"/>
          <w:sz w:val="18"/>
          <w:szCs w:val="18"/>
        </w:rPr>
        <w:t>Gewicht</w:t>
      </w:r>
      <w:r w:rsidR="00857C69">
        <w:rPr>
          <w:rFonts w:ascii="Arial" w:hAnsi="Arial" w:cs="Arial"/>
          <w:sz w:val="18"/>
          <w:szCs w:val="18"/>
        </w:rPr>
        <w:tab/>
      </w:r>
      <w:r w:rsidR="006B5807">
        <w:rPr>
          <w:rFonts w:ascii="Arial" w:hAnsi="Arial" w:cs="Arial"/>
          <w:sz w:val="18"/>
          <w:szCs w:val="18"/>
        </w:rPr>
        <w:t xml:space="preserve">363 </w:t>
      </w:r>
      <w:r w:rsidRPr="005B66BC">
        <w:rPr>
          <w:rFonts w:ascii="Arial" w:hAnsi="Arial" w:cs="Arial"/>
          <w:sz w:val="18"/>
          <w:szCs w:val="18"/>
        </w:rPr>
        <w:t>kg</w:t>
      </w:r>
    </w:p>
    <w:p w:rsidR="005F2F00" w:rsidRDefault="005F2F00" w:rsidP="00857C69">
      <w:pPr>
        <w:tabs>
          <w:tab w:val="right" w:pos="5783"/>
        </w:tabs>
        <w:ind w:right="3260"/>
        <w:jc w:val="both"/>
        <w:rPr>
          <w:rFonts w:ascii="Arial" w:hAnsi="Arial" w:cs="Arial"/>
          <w:sz w:val="18"/>
          <w:szCs w:val="18"/>
        </w:rPr>
      </w:pPr>
      <w:r w:rsidRPr="005B66BC">
        <w:rPr>
          <w:rFonts w:ascii="Arial" w:hAnsi="Arial" w:cs="Arial"/>
          <w:sz w:val="18"/>
          <w:szCs w:val="18"/>
        </w:rPr>
        <w:t>Länge/Breite Höhe:</w:t>
      </w:r>
      <w:r w:rsidR="00857C69">
        <w:rPr>
          <w:rFonts w:ascii="Arial" w:hAnsi="Arial" w:cs="Arial"/>
          <w:sz w:val="18"/>
          <w:szCs w:val="18"/>
        </w:rPr>
        <w:tab/>
      </w:r>
      <w:r w:rsidR="006B5807">
        <w:rPr>
          <w:rFonts w:ascii="Arial" w:hAnsi="Arial" w:cs="Arial"/>
          <w:sz w:val="18"/>
          <w:szCs w:val="18"/>
        </w:rPr>
        <w:t>22</w:t>
      </w:r>
      <w:r w:rsidR="002E1A54" w:rsidRPr="005B66BC">
        <w:rPr>
          <w:rFonts w:ascii="Arial" w:hAnsi="Arial" w:cs="Arial"/>
          <w:sz w:val="18"/>
          <w:szCs w:val="18"/>
        </w:rPr>
        <w:t>00*</w:t>
      </w:r>
      <w:r w:rsidR="006B5807">
        <w:rPr>
          <w:rFonts w:ascii="Arial" w:hAnsi="Arial" w:cs="Arial"/>
          <w:sz w:val="18"/>
          <w:szCs w:val="18"/>
        </w:rPr>
        <w:t>1460</w:t>
      </w:r>
      <w:r w:rsidR="00DE622F" w:rsidRPr="005B66BC">
        <w:rPr>
          <w:rFonts w:ascii="Arial" w:hAnsi="Arial" w:cs="Arial"/>
          <w:sz w:val="18"/>
          <w:szCs w:val="18"/>
        </w:rPr>
        <w:t>*</w:t>
      </w:r>
      <w:r w:rsidR="00D7177C">
        <w:rPr>
          <w:rFonts w:ascii="Arial" w:hAnsi="Arial" w:cs="Arial"/>
          <w:sz w:val="18"/>
          <w:szCs w:val="18"/>
        </w:rPr>
        <w:t>4</w:t>
      </w:r>
      <w:r w:rsidR="006B5807">
        <w:rPr>
          <w:rFonts w:ascii="Arial" w:hAnsi="Arial" w:cs="Arial"/>
          <w:sz w:val="18"/>
          <w:szCs w:val="18"/>
        </w:rPr>
        <w:t>85</w:t>
      </w:r>
      <w:r w:rsidR="002E1A54" w:rsidRPr="005B66BC">
        <w:rPr>
          <w:rFonts w:ascii="Arial" w:hAnsi="Arial" w:cs="Arial"/>
          <w:sz w:val="18"/>
          <w:szCs w:val="18"/>
        </w:rPr>
        <w:t xml:space="preserve"> </w:t>
      </w:r>
      <w:r w:rsidR="002956C9" w:rsidRPr="005B66BC">
        <w:rPr>
          <w:rFonts w:ascii="Arial" w:hAnsi="Arial" w:cs="Arial"/>
          <w:sz w:val="18"/>
          <w:szCs w:val="18"/>
        </w:rPr>
        <w:t>mm</w:t>
      </w:r>
    </w:p>
    <w:p w:rsidR="005F2F00" w:rsidRPr="00DA393B" w:rsidRDefault="005F2F00" w:rsidP="00857C69">
      <w:pPr>
        <w:tabs>
          <w:tab w:val="right" w:pos="5783"/>
        </w:tabs>
        <w:ind w:right="3260"/>
        <w:jc w:val="both"/>
        <w:rPr>
          <w:rFonts w:ascii="Arial" w:hAnsi="Arial" w:cs="Arial"/>
          <w:sz w:val="18"/>
          <w:szCs w:val="18"/>
        </w:rPr>
      </w:pPr>
      <w:r>
        <w:rPr>
          <w:rFonts w:ascii="Arial" w:hAnsi="Arial" w:cs="Arial"/>
          <w:sz w:val="18"/>
          <w:szCs w:val="18"/>
        </w:rPr>
        <w:t>Kanalanschluss:</w:t>
      </w:r>
      <w:r w:rsidR="00857C69">
        <w:rPr>
          <w:rFonts w:ascii="Arial" w:hAnsi="Arial" w:cs="Arial"/>
          <w:sz w:val="18"/>
          <w:szCs w:val="18"/>
        </w:rPr>
        <w:tab/>
      </w:r>
      <w:r w:rsidR="006B5807">
        <w:rPr>
          <w:rFonts w:ascii="Arial" w:hAnsi="Arial" w:cs="Arial"/>
          <w:sz w:val="18"/>
          <w:szCs w:val="18"/>
        </w:rPr>
        <w:t>600/3</w:t>
      </w:r>
      <w:r w:rsidR="002956C9">
        <w:rPr>
          <w:rFonts w:ascii="Arial" w:hAnsi="Arial" w:cs="Arial"/>
          <w:sz w:val="18"/>
          <w:szCs w:val="18"/>
        </w:rPr>
        <w:t>00</w:t>
      </w:r>
      <w:r w:rsidR="006B5807">
        <w:rPr>
          <w:rFonts w:ascii="Arial" w:hAnsi="Arial" w:cs="Arial"/>
          <w:sz w:val="18"/>
          <w:szCs w:val="18"/>
        </w:rPr>
        <w:t xml:space="preserve"> </w:t>
      </w:r>
      <w:r w:rsidR="002956C9">
        <w:rPr>
          <w:rFonts w:ascii="Arial" w:hAnsi="Arial" w:cs="Arial"/>
          <w:sz w:val="18"/>
          <w:szCs w:val="18"/>
        </w:rPr>
        <w:t>mm</w:t>
      </w:r>
    </w:p>
    <w:p w:rsidR="008344DF" w:rsidRPr="00DA393B" w:rsidRDefault="008344DF" w:rsidP="008F1316">
      <w:pPr>
        <w:ind w:right="3260"/>
        <w:rPr>
          <w:rFonts w:ascii="Arial" w:hAnsi="Arial" w:cs="Arial"/>
          <w:sz w:val="18"/>
          <w:szCs w:val="18"/>
        </w:rPr>
      </w:pPr>
    </w:p>
    <w:p w:rsidR="008F1316" w:rsidRPr="00DA393B" w:rsidRDefault="008F1316" w:rsidP="008F1316">
      <w:pPr>
        <w:ind w:right="3260"/>
        <w:rPr>
          <w:rFonts w:ascii="Arial" w:hAnsi="Arial" w:cs="Arial"/>
          <w:b/>
          <w:sz w:val="18"/>
          <w:szCs w:val="18"/>
        </w:rPr>
      </w:pPr>
      <w:r w:rsidRPr="00DA393B">
        <w:rPr>
          <w:rFonts w:ascii="Arial" w:hAnsi="Arial" w:cs="Arial"/>
          <w:b/>
          <w:sz w:val="18"/>
          <w:szCs w:val="18"/>
        </w:rPr>
        <w:t>Lieferumfang: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1x </w:t>
      </w:r>
      <w:r w:rsidR="002E1A54">
        <w:rPr>
          <w:rFonts w:ascii="Arial" w:hAnsi="Arial" w:cs="Arial"/>
          <w:sz w:val="18"/>
          <w:szCs w:val="18"/>
        </w:rPr>
        <w:t>ACCU</w:t>
      </w:r>
      <w:r w:rsidR="00460412">
        <w:rPr>
          <w:rFonts w:ascii="Arial" w:hAnsi="Arial" w:cs="Arial"/>
          <w:sz w:val="18"/>
          <w:szCs w:val="18"/>
        </w:rPr>
        <w:t xml:space="preserve"> </w:t>
      </w:r>
      <w:r w:rsidR="002E1A54">
        <w:rPr>
          <w:rFonts w:ascii="Arial" w:hAnsi="Arial" w:cs="Arial"/>
          <w:sz w:val="18"/>
          <w:szCs w:val="18"/>
        </w:rPr>
        <w:t>K</w:t>
      </w:r>
      <w:r w:rsidR="00460412">
        <w:rPr>
          <w:rFonts w:ascii="Arial" w:hAnsi="Arial" w:cs="Arial"/>
          <w:sz w:val="18"/>
          <w:szCs w:val="18"/>
        </w:rPr>
        <w:t xml:space="preserve"> </w:t>
      </w:r>
      <w:r w:rsidR="006B5807">
        <w:rPr>
          <w:rFonts w:ascii="Arial" w:hAnsi="Arial" w:cs="Arial"/>
          <w:sz w:val="18"/>
          <w:szCs w:val="18"/>
        </w:rPr>
        <w:t>12</w:t>
      </w:r>
      <w:r w:rsidR="002E1A54">
        <w:rPr>
          <w:rFonts w:ascii="Arial" w:hAnsi="Arial" w:cs="Arial"/>
          <w:sz w:val="18"/>
          <w:szCs w:val="18"/>
        </w:rPr>
        <w:t>00</w:t>
      </w:r>
      <w:r w:rsidR="00460412">
        <w:rPr>
          <w:rFonts w:ascii="Arial" w:hAnsi="Arial" w:cs="Arial"/>
          <w:sz w:val="18"/>
          <w:szCs w:val="18"/>
        </w:rPr>
        <w:t xml:space="preserve"> </w:t>
      </w:r>
      <w:r w:rsidR="002E1A54">
        <w:rPr>
          <w:rFonts w:ascii="Arial" w:hAnsi="Arial" w:cs="Arial"/>
          <w:sz w:val="18"/>
          <w:szCs w:val="18"/>
        </w:rPr>
        <w:t>F</w:t>
      </w:r>
      <w:r w:rsidR="00460412">
        <w:rPr>
          <w:rFonts w:ascii="Arial" w:hAnsi="Arial" w:cs="Arial"/>
          <w:sz w:val="18"/>
          <w:szCs w:val="18"/>
        </w:rPr>
        <w:t xml:space="preserve"> OO</w:t>
      </w:r>
      <w:r w:rsidR="002E1A54">
        <w:rPr>
          <w:rFonts w:ascii="Arial" w:hAnsi="Arial" w:cs="Arial"/>
          <w:sz w:val="18"/>
          <w:szCs w:val="18"/>
        </w:rPr>
        <w:t>J</w:t>
      </w:r>
      <w:r w:rsidR="002023A9">
        <w:rPr>
          <w:rFonts w:ascii="Arial" w:hAnsi="Arial" w:cs="Arial"/>
          <w:sz w:val="18"/>
          <w:szCs w:val="18"/>
        </w:rPr>
        <w:t>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BDT-Touch, Bedienteil</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Steuerkabel Länge 10m</w:t>
      </w:r>
    </w:p>
    <w:p w:rsidR="008344DF" w:rsidRPr="00DA393B" w:rsidRDefault="008F1316" w:rsidP="008F1316">
      <w:pPr>
        <w:ind w:right="3260"/>
        <w:rPr>
          <w:rFonts w:ascii="Arial" w:hAnsi="Arial" w:cs="Arial"/>
          <w:sz w:val="18"/>
          <w:szCs w:val="18"/>
        </w:rPr>
      </w:pPr>
      <w:r w:rsidRPr="00DA393B">
        <w:rPr>
          <w:rFonts w:ascii="Arial" w:hAnsi="Arial" w:cs="Arial"/>
          <w:sz w:val="18"/>
          <w:szCs w:val="18"/>
        </w:rPr>
        <w:t>1x Montage- und Betriebsanleitung</w:t>
      </w:r>
    </w:p>
    <w:p w:rsidR="00481FCB" w:rsidRDefault="00481FCB" w:rsidP="00FA1A3C">
      <w:pPr>
        <w:rPr>
          <w:rFonts w:ascii="Arial" w:hAnsi="Arial" w:cs="Arial"/>
          <w:b/>
          <w:sz w:val="18"/>
          <w:szCs w:val="18"/>
        </w:rPr>
      </w:pPr>
    </w:p>
    <w:p w:rsidR="00857C69" w:rsidRPr="00481FCB" w:rsidRDefault="00857C69" w:rsidP="00FA1A3C">
      <w:pPr>
        <w:rPr>
          <w:rFonts w:ascii="Arial" w:hAnsi="Arial" w:cs="Arial"/>
          <w:b/>
          <w:sz w:val="18"/>
          <w:szCs w:val="18"/>
        </w:rPr>
      </w:pPr>
    </w:p>
    <w:p w:rsidR="00FA1A3C" w:rsidRPr="00481FCB" w:rsidRDefault="00FA1A3C" w:rsidP="00FA1A3C">
      <w:pPr>
        <w:rPr>
          <w:rFonts w:ascii="Arial" w:hAnsi="Arial" w:cs="Arial"/>
          <w:b/>
          <w:sz w:val="18"/>
          <w:szCs w:val="18"/>
        </w:rPr>
      </w:pPr>
      <w:r w:rsidRPr="00481FCB">
        <w:rPr>
          <w:rFonts w:ascii="Arial" w:hAnsi="Arial" w:cs="Arial"/>
          <w:b/>
          <w:sz w:val="18"/>
          <w:szCs w:val="18"/>
        </w:rPr>
        <w:t>Zubehör:</w:t>
      </w:r>
    </w:p>
    <w:p w:rsidR="00FA1A3C" w:rsidRPr="00857C69" w:rsidRDefault="00FA1A3C" w:rsidP="00FA1A3C">
      <w:pPr>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COM2-Option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Erweiterungsplatine zur Verbindung mehrerer Kompaktgeräte per Mod</w:t>
      </w:r>
      <w:r w:rsidR="000E6127">
        <w:rPr>
          <w:rFonts w:ascii="Arial" w:hAnsi="Arial" w:cs="Arial"/>
          <w:sz w:val="18"/>
          <w:szCs w:val="18"/>
        </w:rPr>
        <w:t>B</w:t>
      </w:r>
      <w:r w:rsidRPr="00F01C54">
        <w:rPr>
          <w:rFonts w:ascii="Arial" w:hAnsi="Arial" w:cs="Arial"/>
          <w:sz w:val="18"/>
          <w:szCs w:val="18"/>
        </w:rPr>
        <w:t xml:space="preserve">us, mit schaltbarem Abschlusswiderstand und schaltbarem </w:t>
      </w:r>
      <w:proofErr w:type="spellStart"/>
      <w:r w:rsidRPr="00F01C54">
        <w:rPr>
          <w:rFonts w:ascii="Arial" w:hAnsi="Arial" w:cs="Arial"/>
          <w:sz w:val="18"/>
          <w:szCs w:val="18"/>
        </w:rPr>
        <w:t>Pullup</w:t>
      </w:r>
      <w:proofErr w:type="spellEnd"/>
      <w:r w:rsidRPr="00F01C54">
        <w:rPr>
          <w:rFonts w:ascii="Arial" w:hAnsi="Arial" w:cs="Arial"/>
          <w:sz w:val="18"/>
          <w:szCs w:val="18"/>
        </w:rPr>
        <w:t xml:space="preserve">- und </w:t>
      </w:r>
      <w:proofErr w:type="spellStart"/>
      <w:r w:rsidRPr="00F01C54">
        <w:rPr>
          <w:rFonts w:ascii="Arial" w:hAnsi="Arial" w:cs="Arial"/>
          <w:sz w:val="18"/>
          <w:szCs w:val="18"/>
        </w:rPr>
        <w:t>Pulldown</w:t>
      </w:r>
      <w:proofErr w:type="spellEnd"/>
      <w:r w:rsidRPr="00F01C54">
        <w:rPr>
          <w:rFonts w:ascii="Arial" w:hAnsi="Arial" w:cs="Arial"/>
          <w:sz w:val="18"/>
          <w:szCs w:val="18"/>
        </w:rPr>
        <w:t>-Widerstand, werksseitig im Kompaktgerät montiert und verdrahtet</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128549</w:t>
      </w:r>
    </w:p>
    <w:p w:rsidR="00F01C54" w:rsidRPr="00F01C54" w:rsidRDefault="00F01C54" w:rsidP="00F01C54">
      <w:pPr>
        <w:ind w:right="3260"/>
        <w:jc w:val="both"/>
        <w:rPr>
          <w:rFonts w:ascii="Arial" w:hAnsi="Arial" w:cs="Arial"/>
          <w:b/>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P1000</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Differenzdrucksensor Messbereich +/- 1000Pa Zubehör für Betriebsart P (Konstantdruckregelung), 2 Stück notwendig (Überwachung Zu-/Abluft),</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 bauseits</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126080</w:t>
      </w:r>
    </w:p>
    <w:p w:rsid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CLIMASET01</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Montagezubehör für Druckdosen/Drucksensoren, bestehend aus 2m Schlauch, zwei Messnippeln mit Schraubflansch und Schrauben, temperaturbeständig bis +70°C</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111314</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CO2-Option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Kombinie</w:t>
      </w:r>
      <w:r w:rsidR="006B5807">
        <w:rPr>
          <w:rFonts w:ascii="Arial" w:hAnsi="Arial" w:cs="Arial"/>
          <w:sz w:val="18"/>
          <w:szCs w:val="18"/>
        </w:rPr>
        <w:t xml:space="preserve">rter Temperatur/CO2-Sensor mit </w:t>
      </w:r>
      <w:r w:rsidRPr="00F01C54">
        <w:rPr>
          <w:rFonts w:ascii="Arial" w:hAnsi="Arial" w:cs="Arial"/>
          <w:sz w:val="18"/>
          <w:szCs w:val="18"/>
        </w:rPr>
        <w:t>formschönem Wandaufbaugehäuse, Messung über langzeitstabile 2-Strahl Infrarotzelle, werksseitig im Kompaktgerät montiert und verdrahtet</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127338</w:t>
      </w:r>
    </w:p>
    <w:p w:rsidR="00B7077B" w:rsidRDefault="00B7077B" w:rsidP="00B7077B">
      <w:pPr>
        <w:ind w:right="3260"/>
        <w:jc w:val="both"/>
        <w:rPr>
          <w:rFonts w:ascii="Arial" w:hAnsi="Arial" w:cs="Arial"/>
          <w:sz w:val="18"/>
          <w:szCs w:val="18"/>
        </w:rPr>
      </w:pPr>
    </w:p>
    <w:p w:rsidR="00B7077B" w:rsidRDefault="00B7077B" w:rsidP="00B7077B">
      <w:pPr>
        <w:ind w:right="3260"/>
        <w:jc w:val="both"/>
        <w:rPr>
          <w:rFonts w:ascii="Arial" w:hAnsi="Arial" w:cs="Arial"/>
          <w:b/>
          <w:sz w:val="18"/>
          <w:szCs w:val="18"/>
        </w:rPr>
      </w:pPr>
      <w:r>
        <w:rPr>
          <w:rFonts w:ascii="Arial" w:hAnsi="Arial" w:cs="Arial"/>
          <w:b/>
          <w:sz w:val="18"/>
          <w:szCs w:val="18"/>
        </w:rPr>
        <w:lastRenderedPageBreak/>
        <w:t>SEN RH</w:t>
      </w:r>
    </w:p>
    <w:p w:rsidR="00B7077B" w:rsidRDefault="00B7077B" w:rsidP="00B7077B">
      <w:pPr>
        <w:ind w:right="3260"/>
        <w:jc w:val="both"/>
        <w:rPr>
          <w:rFonts w:ascii="Arial" w:hAnsi="Arial" w:cs="Arial"/>
          <w:sz w:val="18"/>
          <w:szCs w:val="18"/>
        </w:rPr>
      </w:pPr>
      <w:r>
        <w:rPr>
          <w:rFonts w:ascii="Arial" w:hAnsi="Arial" w:cs="Arial"/>
          <w:sz w:val="18"/>
          <w:szCs w:val="18"/>
        </w:rPr>
        <w:t>Kombinierter Temperatur/Feuchtefühler mit formschönem Wandaufbaugehäuse IP30.</w:t>
      </w:r>
    </w:p>
    <w:p w:rsidR="00B7077B" w:rsidRDefault="00B7077B" w:rsidP="00B7077B">
      <w:pPr>
        <w:ind w:right="3260"/>
        <w:jc w:val="both"/>
        <w:rPr>
          <w:rFonts w:ascii="Arial" w:hAnsi="Arial" w:cs="Arial"/>
          <w:sz w:val="18"/>
          <w:szCs w:val="18"/>
        </w:rPr>
      </w:pPr>
      <w:r>
        <w:rPr>
          <w:rFonts w:ascii="Arial" w:hAnsi="Arial" w:cs="Arial"/>
          <w:sz w:val="18"/>
          <w:szCs w:val="18"/>
        </w:rPr>
        <w:t>Versorgungsspannung 15...24Vdc. Ausgang 2 x 0-10V</w:t>
      </w:r>
    </w:p>
    <w:p w:rsidR="00B7077B" w:rsidRDefault="00B7077B" w:rsidP="00B7077B">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148636</w:t>
      </w:r>
    </w:p>
    <w:p w:rsidR="00B7077B" w:rsidRDefault="00B7077B" w:rsidP="00B7077B">
      <w:pPr>
        <w:ind w:right="3260"/>
        <w:jc w:val="both"/>
        <w:rPr>
          <w:rFonts w:ascii="Arial" w:hAnsi="Arial" w:cs="Arial"/>
          <w:sz w:val="18"/>
          <w:szCs w:val="18"/>
        </w:rPr>
      </w:pPr>
    </w:p>
    <w:p w:rsidR="001C78BE" w:rsidRDefault="001C78BE" w:rsidP="001C78BE">
      <w:pPr>
        <w:ind w:right="3260"/>
        <w:jc w:val="both"/>
        <w:rPr>
          <w:rFonts w:ascii="Arial" w:hAnsi="Arial" w:cs="Arial"/>
          <w:b/>
          <w:sz w:val="18"/>
          <w:szCs w:val="18"/>
        </w:rPr>
      </w:pPr>
      <w:r>
        <w:rPr>
          <w:rFonts w:ascii="Arial" w:hAnsi="Arial" w:cs="Arial"/>
          <w:b/>
          <w:sz w:val="18"/>
          <w:szCs w:val="18"/>
        </w:rPr>
        <w:t>SEN RAUCH 01</w:t>
      </w:r>
    </w:p>
    <w:p w:rsidR="001C78BE" w:rsidRDefault="001C78BE" w:rsidP="001C78BE">
      <w:pPr>
        <w:ind w:right="3260"/>
        <w:jc w:val="both"/>
        <w:rPr>
          <w:rFonts w:ascii="Arial" w:hAnsi="Arial" w:cs="Arial"/>
          <w:sz w:val="18"/>
          <w:szCs w:val="18"/>
        </w:rPr>
      </w:pPr>
      <w:r>
        <w:rPr>
          <w:rFonts w:ascii="Arial" w:hAnsi="Arial" w:cs="Arial"/>
          <w:sz w:val="18"/>
          <w:szCs w:val="18"/>
        </w:rPr>
        <w:t xml:space="preserve">Kanalrauchmelder IP54 (mit WDG IP65) mit </w:t>
      </w:r>
      <w:proofErr w:type="spellStart"/>
      <w:r>
        <w:rPr>
          <w:rFonts w:ascii="Arial" w:hAnsi="Arial" w:cs="Arial"/>
          <w:sz w:val="18"/>
          <w:szCs w:val="18"/>
        </w:rPr>
        <w:t>DIBt</w:t>
      </w:r>
      <w:proofErr w:type="spellEnd"/>
      <w:r>
        <w:rPr>
          <w:rFonts w:ascii="Arial" w:hAnsi="Arial" w:cs="Arial"/>
          <w:sz w:val="18"/>
          <w:szCs w:val="18"/>
        </w:rPr>
        <w:t xml:space="preserve"> Zulassung. Detektortyp Streulicht RM3.3. Versorgungsspannung 230 V AC ±10%, 50/60Hz. Relaisausgänge potentialfrei.</w:t>
      </w:r>
    </w:p>
    <w:p w:rsidR="001C78BE" w:rsidRDefault="001C78BE" w:rsidP="001C78BE">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148638</w:t>
      </w:r>
    </w:p>
    <w:p w:rsidR="001C78BE" w:rsidRDefault="001C78BE" w:rsidP="001C78BE">
      <w:pPr>
        <w:ind w:right="3260"/>
        <w:jc w:val="both"/>
        <w:rPr>
          <w:rFonts w:ascii="Arial" w:hAnsi="Arial" w:cs="Arial"/>
          <w:sz w:val="18"/>
          <w:szCs w:val="18"/>
        </w:rPr>
      </w:pPr>
    </w:p>
    <w:p w:rsidR="001C78BE" w:rsidRDefault="001C78BE" w:rsidP="001C78BE">
      <w:pPr>
        <w:ind w:right="3260"/>
        <w:jc w:val="both"/>
        <w:rPr>
          <w:rFonts w:ascii="Arial" w:hAnsi="Arial" w:cs="Arial"/>
          <w:b/>
          <w:sz w:val="18"/>
          <w:szCs w:val="18"/>
        </w:rPr>
      </w:pPr>
      <w:r>
        <w:rPr>
          <w:rFonts w:ascii="Arial" w:hAnsi="Arial" w:cs="Arial"/>
          <w:b/>
          <w:sz w:val="18"/>
          <w:szCs w:val="18"/>
        </w:rPr>
        <w:t>SEN RAUCH 02</w:t>
      </w:r>
    </w:p>
    <w:p w:rsidR="001C78BE" w:rsidRDefault="001C78BE" w:rsidP="001C78BE">
      <w:pPr>
        <w:ind w:right="3260"/>
        <w:jc w:val="both"/>
        <w:rPr>
          <w:rFonts w:ascii="Arial" w:hAnsi="Arial" w:cs="Arial"/>
          <w:sz w:val="18"/>
          <w:szCs w:val="18"/>
        </w:rPr>
      </w:pPr>
      <w:r>
        <w:rPr>
          <w:rFonts w:ascii="Arial" w:hAnsi="Arial" w:cs="Arial"/>
          <w:sz w:val="18"/>
          <w:szCs w:val="18"/>
        </w:rPr>
        <w:t xml:space="preserve">Kanalrauchmelder IP54 (mit WDG IP65) ohne </w:t>
      </w:r>
      <w:proofErr w:type="spellStart"/>
      <w:r>
        <w:rPr>
          <w:rFonts w:ascii="Arial" w:hAnsi="Arial" w:cs="Arial"/>
          <w:sz w:val="18"/>
          <w:szCs w:val="18"/>
        </w:rPr>
        <w:t>DIBt</w:t>
      </w:r>
      <w:proofErr w:type="spellEnd"/>
      <w:r>
        <w:rPr>
          <w:rFonts w:ascii="Arial" w:hAnsi="Arial" w:cs="Arial"/>
          <w:sz w:val="18"/>
          <w:szCs w:val="18"/>
        </w:rPr>
        <w:t xml:space="preserve"> Zulassung. Detektortyp Streulicht RM3.3. Versorgungsspannung 230 V AC ±10%, 50/60Hz. Relaisausgänge potentialfrei.</w:t>
      </w:r>
    </w:p>
    <w:p w:rsidR="001C78BE" w:rsidRDefault="001C78BE" w:rsidP="001C78BE">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148637</w:t>
      </w:r>
    </w:p>
    <w:p w:rsidR="00B7077B" w:rsidRDefault="00B7077B" w:rsidP="00B7077B">
      <w:pPr>
        <w:ind w:right="3260"/>
        <w:jc w:val="both"/>
        <w:rPr>
          <w:rFonts w:ascii="Arial" w:hAnsi="Arial" w:cs="Arial"/>
          <w:sz w:val="18"/>
          <w:szCs w:val="18"/>
        </w:rPr>
      </w:pPr>
      <w:bookmarkStart w:id="0" w:name="_GoBack"/>
      <w:bookmarkEnd w:id="0"/>
    </w:p>
    <w:p w:rsidR="00B7077B" w:rsidRDefault="00B7077B" w:rsidP="00B7077B">
      <w:pPr>
        <w:ind w:right="3260"/>
        <w:jc w:val="both"/>
        <w:rPr>
          <w:rFonts w:ascii="Arial" w:hAnsi="Arial" w:cs="Arial"/>
          <w:b/>
          <w:sz w:val="18"/>
          <w:szCs w:val="18"/>
        </w:rPr>
      </w:pPr>
      <w:r>
        <w:rPr>
          <w:rFonts w:ascii="Arial" w:hAnsi="Arial" w:cs="Arial"/>
          <w:b/>
          <w:sz w:val="18"/>
          <w:szCs w:val="18"/>
        </w:rPr>
        <w:t>SEN TEMP</w:t>
      </w:r>
    </w:p>
    <w:p w:rsidR="00B7077B" w:rsidRDefault="00B7077B" w:rsidP="00B7077B">
      <w:pPr>
        <w:ind w:right="3260"/>
        <w:jc w:val="both"/>
        <w:rPr>
          <w:rFonts w:ascii="Arial" w:hAnsi="Arial" w:cs="Arial"/>
          <w:sz w:val="18"/>
          <w:szCs w:val="18"/>
        </w:rPr>
      </w:pPr>
      <w:r>
        <w:rPr>
          <w:rFonts w:ascii="Arial" w:hAnsi="Arial" w:cs="Arial"/>
          <w:sz w:val="18"/>
          <w:szCs w:val="18"/>
        </w:rPr>
        <w:t>Kanaltemperaturfühler IP65. NTC 5k, -50...+150°C</w:t>
      </w:r>
    </w:p>
    <w:p w:rsidR="00B7077B" w:rsidRDefault="00B7077B" w:rsidP="00B7077B">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148639</w:t>
      </w:r>
    </w:p>
    <w:p w:rsidR="00F01C54" w:rsidRPr="00F01C54" w:rsidRDefault="00F01C54" w:rsidP="00F01C54">
      <w:pPr>
        <w:ind w:right="3260"/>
        <w:jc w:val="both"/>
        <w:rPr>
          <w:rFonts w:ascii="Arial" w:hAnsi="Arial" w:cs="Arial"/>
          <w:b/>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RUCKVIEW</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Das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Leitsystem ersetzt bisher sehr aufwendige und objektbezogene BUS-Leitsysteme für Lüftungsgeräte. Mit seiner einfachen Handhabung können Endnutzer die Lüftungsgeräte schnell auf ein Höchstmaß an Effizienz einstellen, betreiben und verwalten. Mit der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Software können bis zu 30 Stück ruck-Lüftungsgeräte über einen PC überwacht und gesteuert werden. Weiterhin sind für den Servicemonteur alle Parameter und Istwerte leicht auslesbar, was die Inbetriebnahme und Wartung sehr vereinfacht. Das im Lieferumfang enthaltene Team Viewer Fernüberwachungsprogramm, ermöglicht den Zugriff über das Internet auf Ihre Lüftungsanlage.</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Lieferumfang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Software:</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Leitsoftware für ruck Lüftungsgeräte mit MOD-BUS RTU</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Anschlussbox für MOD-BUS Kabel</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USB-Datenkabel für Anschlussbox</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Fernüberwachungssoftware OEM Version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USB-Stick, Bedienungsanleitung</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Softwarevoraussetzung</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Betriebssysteme Windows XP, Windows Vista, Windows7, Windows 8,</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Windows 10</w:t>
      </w:r>
    </w:p>
    <w:p w:rsid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130247</w:t>
      </w:r>
    </w:p>
    <w:p w:rsidR="00D315FF" w:rsidRDefault="00D315FF" w:rsidP="00F01C54">
      <w:pPr>
        <w:ind w:right="3260"/>
        <w:jc w:val="both"/>
        <w:rPr>
          <w:rFonts w:ascii="Arial" w:hAnsi="Arial" w:cs="Arial"/>
          <w:sz w:val="18"/>
          <w:szCs w:val="18"/>
        </w:rPr>
      </w:pPr>
    </w:p>
    <w:p w:rsidR="00D315FF" w:rsidRPr="00D315FF" w:rsidRDefault="00D315FF" w:rsidP="00D315FF">
      <w:pPr>
        <w:ind w:right="3260"/>
        <w:jc w:val="both"/>
        <w:rPr>
          <w:rFonts w:ascii="Arial" w:hAnsi="Arial" w:cs="Arial"/>
          <w:sz w:val="18"/>
          <w:szCs w:val="18"/>
        </w:rPr>
      </w:pPr>
      <w:r w:rsidRPr="00D315FF">
        <w:rPr>
          <w:rFonts w:ascii="Arial" w:hAnsi="Arial" w:cs="Arial"/>
          <w:b/>
          <w:sz w:val="18"/>
          <w:szCs w:val="18"/>
        </w:rPr>
        <w:t>Inbetriebnahme Gebäudeleitsoftware</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Inbetriebnahme Gebäudeleittechnik durch Werkskundendienst der Lüftungsgeräte bei einmaliger Anreise.</w:t>
      </w:r>
    </w:p>
    <w:p w:rsidR="00D315FF" w:rsidRPr="00D315FF" w:rsidRDefault="00D315FF" w:rsidP="00D315FF">
      <w:pPr>
        <w:rPr>
          <w:rFonts w:ascii="Arial" w:hAnsi="Arial" w:cs="Arial"/>
          <w:sz w:val="18"/>
          <w:szCs w:val="18"/>
        </w:rPr>
      </w:pPr>
      <w:r w:rsidRPr="00D315FF">
        <w:rPr>
          <w:rFonts w:ascii="Arial" w:hAnsi="Arial" w:cs="Arial"/>
          <w:sz w:val="18"/>
          <w:szCs w:val="18"/>
        </w:rPr>
        <w:t>Bestehend aus: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•Prüfung der bauseitig angeschlossenen ModBus Datenleitung an den</w:t>
      </w:r>
      <w:r>
        <w:rPr>
          <w:rFonts w:ascii="Arial" w:hAnsi="Arial" w:cs="Arial"/>
          <w:sz w:val="18"/>
          <w:szCs w:val="18"/>
        </w:rPr>
        <w:t xml:space="preserve"> </w:t>
      </w:r>
      <w:r w:rsidRPr="00D315FF">
        <w:rPr>
          <w:rFonts w:ascii="Arial" w:hAnsi="Arial" w:cs="Arial"/>
          <w:sz w:val="18"/>
          <w:szCs w:val="18"/>
        </w:rPr>
        <w:t xml:space="preserve">Erweiterungsplatinen der Lüftungsgeräte </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•Installation der Software auf einem bauseitigen Windows Rechner des</w:t>
      </w:r>
      <w:r>
        <w:rPr>
          <w:rFonts w:ascii="Arial" w:hAnsi="Arial" w:cs="Arial"/>
          <w:sz w:val="18"/>
          <w:szCs w:val="18"/>
        </w:rPr>
        <w:t xml:space="preserve"> </w:t>
      </w:r>
      <w:r w:rsidRPr="00D315FF">
        <w:rPr>
          <w:rFonts w:ascii="Arial" w:hAnsi="Arial" w:cs="Arial"/>
          <w:sz w:val="18"/>
          <w:szCs w:val="18"/>
        </w:rPr>
        <w:t>Betreibers</w:t>
      </w:r>
    </w:p>
    <w:p w:rsidR="00D315FF" w:rsidRPr="00D315FF" w:rsidRDefault="00D315FF" w:rsidP="00D315FF">
      <w:pPr>
        <w:rPr>
          <w:rFonts w:ascii="Arial" w:hAnsi="Arial" w:cs="Arial"/>
          <w:sz w:val="18"/>
          <w:szCs w:val="18"/>
        </w:rPr>
      </w:pPr>
      <w:r w:rsidRPr="00D315FF">
        <w:rPr>
          <w:rFonts w:ascii="Arial" w:hAnsi="Arial" w:cs="Arial"/>
          <w:sz w:val="18"/>
          <w:szCs w:val="18"/>
        </w:rPr>
        <w:t>•Einstellung der Gerätekennungen an den Lüftungsgeräten</w:t>
      </w:r>
    </w:p>
    <w:p w:rsidR="00D315FF" w:rsidRPr="00D315FF" w:rsidRDefault="00D315FF" w:rsidP="00D315FF">
      <w:pPr>
        <w:rPr>
          <w:rFonts w:ascii="Arial" w:hAnsi="Arial" w:cs="Arial"/>
          <w:sz w:val="18"/>
          <w:szCs w:val="18"/>
        </w:rPr>
      </w:pPr>
      <w:r w:rsidRPr="00D315FF">
        <w:rPr>
          <w:rFonts w:ascii="Arial" w:hAnsi="Arial" w:cs="Arial"/>
          <w:sz w:val="18"/>
          <w:szCs w:val="18"/>
        </w:rPr>
        <w:t>•Einstellung der erforderlichen Parameter</w:t>
      </w:r>
    </w:p>
    <w:p w:rsidR="00D315FF" w:rsidRPr="00D315FF" w:rsidRDefault="00D315FF" w:rsidP="00D315FF">
      <w:pPr>
        <w:rPr>
          <w:rFonts w:ascii="Arial" w:hAnsi="Arial" w:cs="Arial"/>
          <w:sz w:val="18"/>
          <w:szCs w:val="18"/>
        </w:rPr>
      </w:pPr>
      <w:r w:rsidRPr="00D315FF">
        <w:rPr>
          <w:rFonts w:ascii="Arial" w:hAnsi="Arial" w:cs="Arial"/>
          <w:sz w:val="18"/>
          <w:szCs w:val="18"/>
        </w:rPr>
        <w:t>•Testlauf der Lüftungsgeräte</w:t>
      </w:r>
    </w:p>
    <w:p w:rsidR="00D315FF" w:rsidRPr="00D315FF" w:rsidRDefault="00D315FF" w:rsidP="00D315FF">
      <w:pPr>
        <w:rPr>
          <w:rFonts w:ascii="Arial" w:hAnsi="Arial" w:cs="Arial"/>
          <w:sz w:val="18"/>
          <w:szCs w:val="18"/>
        </w:rPr>
      </w:pPr>
      <w:r w:rsidRPr="00D315FF">
        <w:rPr>
          <w:rFonts w:ascii="Arial" w:hAnsi="Arial" w:cs="Arial"/>
          <w:sz w:val="18"/>
          <w:szCs w:val="18"/>
        </w:rPr>
        <w:t>•Einweisung des Bedienpersonals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 xml:space="preserve">•Erstellen eines </w:t>
      </w:r>
      <w:proofErr w:type="spellStart"/>
      <w:r w:rsidRPr="00D315FF">
        <w:rPr>
          <w:rFonts w:ascii="Arial" w:hAnsi="Arial" w:cs="Arial"/>
          <w:sz w:val="18"/>
          <w:szCs w:val="18"/>
        </w:rPr>
        <w:t>Inbetriebnahmeprotokolls</w:t>
      </w:r>
      <w:proofErr w:type="spellEnd"/>
      <w:r w:rsidRPr="00D315FF">
        <w:rPr>
          <w:rFonts w:ascii="Arial" w:hAnsi="Arial" w:cs="Arial"/>
          <w:sz w:val="18"/>
          <w:szCs w:val="18"/>
        </w:rPr>
        <w:t xml:space="preserve"> mit Angabe der </w:t>
      </w:r>
      <w:proofErr w:type="spellStart"/>
      <w:r w:rsidRPr="00D315FF">
        <w:rPr>
          <w:rFonts w:ascii="Arial" w:hAnsi="Arial" w:cs="Arial"/>
          <w:sz w:val="18"/>
          <w:szCs w:val="18"/>
        </w:rPr>
        <w:t>Inbetriebnahmeeinstellungen</w:t>
      </w:r>
      <w:proofErr w:type="spellEnd"/>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Ersatz-Panelfilter</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Zuluftfilter F7 nach EN779:2012 (neu, ISO ePM2,5 ≥ 70%), bestehend aus einer abriebfesten und wasserabweisenden Polypropylenfaser, Rahmen aus Polystyrol, voll veraschbar.</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r w:rsidRPr="00F01C54">
        <w:rPr>
          <w:rFonts w:ascii="Arial" w:hAnsi="Arial" w:cs="Arial"/>
          <w:sz w:val="18"/>
          <w:szCs w:val="18"/>
        </w:rPr>
        <w:t>Abluftfilter M5 nach EN779:2012 (neu ISO ePM10 ≥ 65%), Filterrahmen aus Polystyrol-Strangprofilen, voll veraschbar, synthetisches Faservlies mit eigensteifen Falten und zusätzlichen Abstandhaltern aus Kunststoff.</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p>
    <w:p w:rsidR="00F01C54" w:rsidRPr="00161CA5" w:rsidRDefault="00F3251A" w:rsidP="00857C69">
      <w:pPr>
        <w:tabs>
          <w:tab w:val="right" w:pos="5783"/>
        </w:tabs>
        <w:ind w:right="3260"/>
        <w:jc w:val="both"/>
        <w:rPr>
          <w:rFonts w:ascii="Arial" w:hAnsi="Arial" w:cs="Arial"/>
          <w:sz w:val="18"/>
          <w:szCs w:val="18"/>
        </w:rPr>
      </w:pPr>
      <w:r w:rsidRPr="00161CA5">
        <w:rPr>
          <w:rFonts w:ascii="Arial" w:hAnsi="Arial" w:cs="Arial"/>
          <w:sz w:val="18"/>
          <w:szCs w:val="18"/>
        </w:rPr>
        <w:t>LFP 6</w:t>
      </w:r>
      <w:r w:rsidR="000B12CA">
        <w:rPr>
          <w:rFonts w:ascii="Arial" w:hAnsi="Arial" w:cs="Arial"/>
          <w:sz w:val="18"/>
          <w:szCs w:val="18"/>
        </w:rPr>
        <w:t>6</w:t>
      </w:r>
      <w:r w:rsidR="00F01C54" w:rsidRPr="00161CA5">
        <w:rPr>
          <w:rFonts w:ascii="Arial" w:hAnsi="Arial" w:cs="Arial"/>
          <w:sz w:val="18"/>
          <w:szCs w:val="18"/>
        </w:rPr>
        <w:t xml:space="preserve"> F7 </w:t>
      </w:r>
      <w:r w:rsidR="00F01C54" w:rsidRPr="00161CA5">
        <w:rPr>
          <w:rFonts w:ascii="Arial" w:hAnsi="Arial" w:cs="Arial"/>
          <w:sz w:val="18"/>
          <w:szCs w:val="18"/>
        </w:rPr>
        <w:tab/>
      </w:r>
      <w:proofErr w:type="spellStart"/>
      <w:r w:rsidR="00F01C54" w:rsidRPr="00161CA5">
        <w:rPr>
          <w:rFonts w:ascii="Arial" w:hAnsi="Arial" w:cs="Arial"/>
          <w:sz w:val="18"/>
          <w:szCs w:val="18"/>
        </w:rPr>
        <w:t>Art.Nr</w:t>
      </w:r>
      <w:proofErr w:type="spellEnd"/>
      <w:r w:rsidR="00F01C54" w:rsidRPr="00161CA5">
        <w:rPr>
          <w:rFonts w:ascii="Arial" w:hAnsi="Arial" w:cs="Arial"/>
          <w:sz w:val="18"/>
          <w:szCs w:val="18"/>
        </w:rPr>
        <w:t>.: 1</w:t>
      </w:r>
      <w:r w:rsidRPr="00161CA5">
        <w:rPr>
          <w:rFonts w:ascii="Arial" w:hAnsi="Arial" w:cs="Arial"/>
          <w:sz w:val="18"/>
          <w:szCs w:val="18"/>
        </w:rPr>
        <w:t>4</w:t>
      </w:r>
      <w:r w:rsidR="000B12CA">
        <w:rPr>
          <w:rFonts w:ascii="Arial" w:hAnsi="Arial" w:cs="Arial"/>
          <w:sz w:val="18"/>
          <w:szCs w:val="18"/>
        </w:rPr>
        <w:t>3</w:t>
      </w:r>
      <w:r w:rsidRPr="00161CA5">
        <w:rPr>
          <w:rFonts w:ascii="Arial" w:hAnsi="Arial" w:cs="Arial"/>
          <w:sz w:val="18"/>
          <w:szCs w:val="18"/>
        </w:rPr>
        <w:t>9</w:t>
      </w:r>
      <w:r w:rsidR="000B12CA">
        <w:rPr>
          <w:rFonts w:ascii="Arial" w:hAnsi="Arial" w:cs="Arial"/>
          <w:sz w:val="18"/>
          <w:szCs w:val="18"/>
        </w:rPr>
        <w:t>32</w:t>
      </w:r>
      <w:r w:rsidR="00F01C54" w:rsidRPr="00161CA5">
        <w:rPr>
          <w:rFonts w:ascii="Arial" w:hAnsi="Arial" w:cs="Arial"/>
          <w:sz w:val="18"/>
          <w:szCs w:val="18"/>
        </w:rPr>
        <w:t>, Bedarf 1 Stück pro Filterwechsel</w:t>
      </w:r>
    </w:p>
    <w:p w:rsidR="00F01C54" w:rsidRPr="00F01C54" w:rsidRDefault="00F01C54" w:rsidP="00857C69">
      <w:pPr>
        <w:tabs>
          <w:tab w:val="right" w:pos="5783"/>
        </w:tabs>
        <w:ind w:right="3260"/>
        <w:jc w:val="both"/>
        <w:rPr>
          <w:rFonts w:ascii="Arial" w:hAnsi="Arial" w:cs="Arial"/>
          <w:sz w:val="18"/>
          <w:szCs w:val="18"/>
        </w:rPr>
      </w:pPr>
      <w:r w:rsidRPr="00161CA5">
        <w:rPr>
          <w:rFonts w:ascii="Arial" w:hAnsi="Arial" w:cs="Arial"/>
          <w:sz w:val="18"/>
          <w:szCs w:val="18"/>
        </w:rPr>
        <w:t>LFP</w:t>
      </w:r>
      <w:r w:rsidR="000B12CA">
        <w:rPr>
          <w:rFonts w:ascii="Arial" w:hAnsi="Arial" w:cs="Arial"/>
          <w:sz w:val="18"/>
          <w:szCs w:val="18"/>
        </w:rPr>
        <w:t xml:space="preserve"> 66 M5 </w:t>
      </w:r>
      <w:r w:rsidR="000B12CA">
        <w:rPr>
          <w:rFonts w:ascii="Arial" w:hAnsi="Arial" w:cs="Arial"/>
          <w:sz w:val="18"/>
          <w:szCs w:val="18"/>
        </w:rPr>
        <w:tab/>
      </w:r>
      <w:proofErr w:type="spellStart"/>
      <w:r w:rsidR="000B12CA">
        <w:rPr>
          <w:rFonts w:ascii="Arial" w:hAnsi="Arial" w:cs="Arial"/>
          <w:sz w:val="18"/>
          <w:szCs w:val="18"/>
        </w:rPr>
        <w:t>Art.Nr</w:t>
      </w:r>
      <w:proofErr w:type="spellEnd"/>
      <w:r w:rsidR="000B12CA">
        <w:rPr>
          <w:rFonts w:ascii="Arial" w:hAnsi="Arial" w:cs="Arial"/>
          <w:sz w:val="18"/>
          <w:szCs w:val="18"/>
        </w:rPr>
        <w:t>.: 143933</w:t>
      </w:r>
      <w:r w:rsidRPr="00161CA5">
        <w:rPr>
          <w:rFonts w:ascii="Arial" w:hAnsi="Arial" w:cs="Arial"/>
          <w:sz w:val="18"/>
          <w:szCs w:val="18"/>
        </w:rPr>
        <w:t>, Bedarf 1 Stück pro Filterwechsel</w:t>
      </w:r>
    </w:p>
    <w:p w:rsidR="00F01C54" w:rsidRDefault="00F01C54" w:rsidP="00FA1A3C">
      <w:pPr>
        <w:rPr>
          <w:sz w:val="18"/>
          <w:szCs w:val="18"/>
        </w:rPr>
      </w:pPr>
    </w:p>
    <w:p w:rsidR="00345FDA" w:rsidRPr="00345FDA" w:rsidRDefault="00345FDA" w:rsidP="00345FDA">
      <w:pPr>
        <w:ind w:right="3260"/>
        <w:jc w:val="both"/>
        <w:rPr>
          <w:rFonts w:ascii="Arial" w:hAnsi="Arial" w:cs="Arial"/>
          <w:b/>
          <w:sz w:val="18"/>
          <w:szCs w:val="18"/>
        </w:rPr>
      </w:pPr>
      <w:r w:rsidRPr="00345FDA">
        <w:rPr>
          <w:rFonts w:ascii="Arial" w:hAnsi="Arial" w:cs="Arial"/>
          <w:b/>
          <w:sz w:val="18"/>
          <w:szCs w:val="18"/>
        </w:rPr>
        <w:t>KWR (extern)</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 xml:space="preserve">Die Kühlung erfolgt über ein separates Kühlermodul. </w:t>
      </w:r>
      <w:proofErr w:type="spellStart"/>
      <w:r w:rsidRPr="00345FDA">
        <w:rPr>
          <w:rFonts w:ascii="Arial" w:hAnsi="Arial" w:cs="Arial"/>
          <w:sz w:val="18"/>
          <w:szCs w:val="18"/>
        </w:rPr>
        <w:t>Gehäuseausfüh-rung</w:t>
      </w:r>
      <w:proofErr w:type="spellEnd"/>
      <w:r w:rsidRPr="00345FDA">
        <w:rPr>
          <w:rFonts w:ascii="Arial" w:hAnsi="Arial" w:cs="Arial"/>
          <w:sz w:val="18"/>
          <w:szCs w:val="18"/>
        </w:rPr>
        <w:t>, einschalig, Anschlüsse rund DN 250, Stahlblech verzinkt mit Anti-Fingerprint Beschichtung. Seitlich abnehmbarer Bediendeckel mit Schnellverschlüssen, sowie vorgestanzte Einführungen für die Medienrohre. Registerrahmen und Blenden aus Stahlblech verzinkt, Rohre und Sammler aus Kupfer, Lamellen aus Aluminium (0,1 – 0,15mm), Lamellenabstand 1,8 mm. Das Register ist geeignet für Wasser, sowie Wasser/Gly</w:t>
      </w:r>
      <w:r w:rsidR="000E6127">
        <w:rPr>
          <w:rFonts w:ascii="Arial" w:hAnsi="Arial" w:cs="Arial"/>
          <w:sz w:val="18"/>
          <w:szCs w:val="18"/>
        </w:rPr>
        <w:t>k</w:t>
      </w:r>
      <w:r w:rsidRPr="00345FDA">
        <w:rPr>
          <w:rFonts w:ascii="Arial" w:hAnsi="Arial" w:cs="Arial"/>
          <w:sz w:val="18"/>
          <w:szCs w:val="18"/>
        </w:rPr>
        <w:t xml:space="preserve">ol Gemische, der Prüfdruck beträgt 18 bar, Betriebsdruck max. 16bar.  </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Das Kühlermodul ist mit einer Kondensatwanne aus Edelstahl (min. 1.4301) ausgestattet, auf einen Tropfenabscheider kann aufgrund der liegenden Anordnung des Kühlers verzichtet werden.</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 xml:space="preserve">Optional ist ein auf die Leistung abgestimmter Regelkugelhahn erhältlich. Die Sollwertvorgabe wird über das Bedienteil des Kompaktgerätes </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programmiert (Zulufttemperaturregelung).</w:t>
      </w:r>
    </w:p>
    <w:p w:rsidR="00345FDA" w:rsidRPr="00345FDA" w:rsidRDefault="00345FDA" w:rsidP="00345FDA">
      <w:pPr>
        <w:ind w:right="3260"/>
        <w:jc w:val="both"/>
        <w:rPr>
          <w:rFonts w:ascii="Arial" w:hAnsi="Arial" w:cs="Arial"/>
          <w:sz w:val="18"/>
          <w:szCs w:val="18"/>
        </w:rPr>
      </w:pP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KWR 250 01 (Ausführung rechts)</w:t>
      </w:r>
      <w:r w:rsidRPr="00345FDA">
        <w:rPr>
          <w:rFonts w:ascii="Arial" w:hAnsi="Arial" w:cs="Arial"/>
          <w:sz w:val="18"/>
          <w:szCs w:val="18"/>
        </w:rPr>
        <w:tab/>
      </w:r>
      <w:proofErr w:type="spellStart"/>
      <w:r w:rsidRPr="00345FDA">
        <w:rPr>
          <w:rFonts w:ascii="Arial" w:hAnsi="Arial" w:cs="Arial"/>
          <w:sz w:val="18"/>
          <w:szCs w:val="18"/>
        </w:rPr>
        <w:t>Art.Nr</w:t>
      </w:r>
      <w:proofErr w:type="spellEnd"/>
      <w:r w:rsidRPr="00345FDA">
        <w:rPr>
          <w:rFonts w:ascii="Arial" w:hAnsi="Arial" w:cs="Arial"/>
          <w:sz w:val="18"/>
          <w:szCs w:val="18"/>
        </w:rPr>
        <w:t>.: 124065</w:t>
      </w: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KWR 250 02 (Ausführung links)</w:t>
      </w:r>
      <w:r w:rsidRPr="00345FDA">
        <w:rPr>
          <w:rFonts w:ascii="Arial" w:hAnsi="Arial" w:cs="Arial"/>
          <w:sz w:val="18"/>
          <w:szCs w:val="18"/>
        </w:rPr>
        <w:tab/>
      </w:r>
      <w:proofErr w:type="spellStart"/>
      <w:r w:rsidRPr="00345FDA">
        <w:rPr>
          <w:rFonts w:ascii="Arial" w:hAnsi="Arial" w:cs="Arial"/>
          <w:sz w:val="18"/>
          <w:szCs w:val="18"/>
        </w:rPr>
        <w:t>Art.Nr</w:t>
      </w:r>
      <w:proofErr w:type="spellEnd"/>
      <w:r w:rsidRPr="00345FDA">
        <w:rPr>
          <w:rFonts w:ascii="Arial" w:hAnsi="Arial" w:cs="Arial"/>
          <w:sz w:val="18"/>
          <w:szCs w:val="18"/>
        </w:rPr>
        <w:t>.: 124066</w:t>
      </w:r>
    </w:p>
    <w:p w:rsidR="00345FDA" w:rsidRPr="00345FDA" w:rsidRDefault="00345FDA" w:rsidP="00345FDA">
      <w:pPr>
        <w:ind w:right="3260"/>
        <w:jc w:val="both"/>
        <w:rPr>
          <w:rFonts w:ascii="Arial" w:hAnsi="Arial" w:cs="Arial"/>
          <w:sz w:val="18"/>
          <w:szCs w:val="18"/>
        </w:rPr>
      </w:pPr>
    </w:p>
    <w:p w:rsidR="00345FDA" w:rsidRPr="00345FDA" w:rsidRDefault="00345FDA" w:rsidP="00345FDA">
      <w:pPr>
        <w:ind w:right="3260"/>
        <w:jc w:val="both"/>
        <w:rPr>
          <w:rFonts w:ascii="Arial" w:hAnsi="Arial" w:cs="Arial"/>
          <w:b/>
          <w:sz w:val="18"/>
          <w:szCs w:val="18"/>
        </w:rPr>
      </w:pPr>
      <w:r w:rsidRPr="00345FDA">
        <w:rPr>
          <w:rFonts w:ascii="Arial" w:hAnsi="Arial" w:cs="Arial"/>
          <w:b/>
          <w:sz w:val="18"/>
          <w:szCs w:val="18"/>
        </w:rPr>
        <w:t>DVR (extern)</w:t>
      </w:r>
    </w:p>
    <w:p w:rsidR="00345FDA" w:rsidRPr="00345FDA" w:rsidRDefault="00345FDA" w:rsidP="00345FDA">
      <w:pPr>
        <w:ind w:right="3260"/>
        <w:jc w:val="both"/>
        <w:rPr>
          <w:rFonts w:ascii="Arial" w:hAnsi="Arial" w:cs="Arial"/>
          <w:sz w:val="18"/>
          <w:szCs w:val="18"/>
        </w:rPr>
      </w:pPr>
      <w:r>
        <w:rPr>
          <w:rFonts w:ascii="Arial" w:hAnsi="Arial" w:cs="Arial"/>
          <w:sz w:val="18"/>
          <w:szCs w:val="18"/>
        </w:rPr>
        <w:t xml:space="preserve">Die Kühlung </w:t>
      </w:r>
      <w:r w:rsidRPr="00345FDA">
        <w:rPr>
          <w:rFonts w:ascii="Arial" w:hAnsi="Arial" w:cs="Arial"/>
          <w:sz w:val="18"/>
          <w:szCs w:val="18"/>
        </w:rPr>
        <w:t xml:space="preserve">erfolgt über ein separates Direktverdampfermodul. Gehäuseausführung, einschalig, Anschlüsse rund DN 250, Stahlblech verzinkt mit Anti-Fingerprint Beschichtung. Seitlich abnehmbarer Bediendeckel mit Schnellverschlüssen, sowie vorgestanzte Einführungen für die Medienrohre. Registerrahmen und Blenden aus Stahlblech, Rohre und Sammler aus Kupfer, Lamellen aus Aluminium (0,1 – 0,15mm), Lamellenabstand 2,0mm.  Mit Verteilerspinne für Mehrfacheinspritzung, Absaugung über herausgeführtes Sammelrohr aus Kupfer für Lötanschluss. Der Prüfdruck beträgt 55 bar, Betriebsdruck max.410bar und damit für Umkehrbetrieb geeignet. </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Das Direktverdampfermodul ist mit einer Kondensatwanne aus Edelstahl (min. 1.4301) ausgestattet, auf einen Tropfenabscheider kann aufgrund der liegenden Anordnung des Direktverdampfers verzichtet werden.</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Die Sollwertvorgabe wird über das Bedienteil des Kompaktgerätes programmiert (Zulufttemperaturregelung).</w:t>
      </w:r>
    </w:p>
    <w:p w:rsidR="00345FDA" w:rsidRPr="00345FDA" w:rsidRDefault="00345FDA" w:rsidP="00345FDA">
      <w:pPr>
        <w:ind w:right="3260"/>
        <w:jc w:val="both"/>
        <w:rPr>
          <w:rFonts w:ascii="Arial" w:hAnsi="Arial" w:cs="Arial"/>
          <w:sz w:val="18"/>
          <w:szCs w:val="18"/>
        </w:rPr>
      </w:pP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DVR 250 01 (Ausführung rechts)</w:t>
      </w:r>
      <w:r w:rsidRPr="00345FDA">
        <w:rPr>
          <w:rFonts w:ascii="Arial" w:hAnsi="Arial" w:cs="Arial"/>
          <w:sz w:val="18"/>
          <w:szCs w:val="18"/>
        </w:rPr>
        <w:tab/>
      </w:r>
      <w:proofErr w:type="spellStart"/>
      <w:r w:rsidRPr="00345FDA">
        <w:rPr>
          <w:rFonts w:ascii="Arial" w:hAnsi="Arial" w:cs="Arial"/>
          <w:sz w:val="18"/>
          <w:szCs w:val="18"/>
        </w:rPr>
        <w:t>Art.Nr</w:t>
      </w:r>
      <w:proofErr w:type="spellEnd"/>
      <w:r w:rsidRPr="00345FDA">
        <w:rPr>
          <w:rFonts w:ascii="Arial" w:hAnsi="Arial" w:cs="Arial"/>
          <w:sz w:val="18"/>
          <w:szCs w:val="18"/>
        </w:rPr>
        <w:t>.: 126775</w:t>
      </w: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DVR 250 02 (Ausführung links)</w:t>
      </w:r>
      <w:r w:rsidRPr="00345FDA">
        <w:rPr>
          <w:rFonts w:ascii="Arial" w:hAnsi="Arial" w:cs="Arial"/>
          <w:sz w:val="18"/>
          <w:szCs w:val="18"/>
        </w:rPr>
        <w:tab/>
      </w:r>
      <w:proofErr w:type="spellStart"/>
      <w:r w:rsidRPr="00345FDA">
        <w:rPr>
          <w:rFonts w:ascii="Arial" w:hAnsi="Arial" w:cs="Arial"/>
          <w:sz w:val="18"/>
          <w:szCs w:val="18"/>
        </w:rPr>
        <w:t>Art.Nr</w:t>
      </w:r>
      <w:proofErr w:type="spellEnd"/>
      <w:r w:rsidRPr="00345FDA">
        <w:rPr>
          <w:rFonts w:ascii="Arial" w:hAnsi="Arial" w:cs="Arial"/>
          <w:sz w:val="18"/>
          <w:szCs w:val="18"/>
        </w:rPr>
        <w:t>.: 126776</w:t>
      </w:r>
    </w:p>
    <w:p w:rsidR="00345FDA" w:rsidRPr="00345FDA" w:rsidRDefault="00345FDA" w:rsidP="00345FDA">
      <w:pPr>
        <w:ind w:right="3260"/>
        <w:jc w:val="both"/>
        <w:rPr>
          <w:rFonts w:ascii="Arial" w:hAnsi="Arial" w:cs="Arial"/>
          <w:sz w:val="18"/>
          <w:szCs w:val="18"/>
        </w:rPr>
      </w:pPr>
    </w:p>
    <w:p w:rsidR="00345FDA" w:rsidRPr="00345FDA" w:rsidRDefault="00345FDA" w:rsidP="00345FDA">
      <w:pPr>
        <w:ind w:right="3260"/>
        <w:jc w:val="both"/>
        <w:rPr>
          <w:rFonts w:ascii="Arial" w:hAnsi="Arial" w:cs="Arial"/>
          <w:b/>
          <w:sz w:val="18"/>
          <w:szCs w:val="18"/>
        </w:rPr>
      </w:pPr>
      <w:r w:rsidRPr="00345FDA">
        <w:rPr>
          <w:rFonts w:ascii="Arial" w:hAnsi="Arial" w:cs="Arial"/>
          <w:b/>
          <w:sz w:val="18"/>
          <w:szCs w:val="18"/>
        </w:rPr>
        <w:t>RSK…D</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 xml:space="preserve">Automatische Rückstauklappe für Rohreinbau, Gehäuse aus verzinktem Stahlblech, Klappen aus Aluminium mit EPDM Dichtung, </w:t>
      </w:r>
    </w:p>
    <w:p w:rsidR="00345FDA" w:rsidRPr="00345FDA" w:rsidRDefault="00345FDA" w:rsidP="00345FDA">
      <w:pPr>
        <w:ind w:right="3260"/>
        <w:jc w:val="both"/>
        <w:rPr>
          <w:rFonts w:ascii="Arial" w:hAnsi="Arial" w:cs="Arial"/>
          <w:sz w:val="18"/>
          <w:szCs w:val="18"/>
        </w:rPr>
      </w:pPr>
    </w:p>
    <w:p w:rsidR="00345FDA" w:rsidRPr="006E5D0C" w:rsidRDefault="00345FDA" w:rsidP="00345FDA">
      <w:pPr>
        <w:tabs>
          <w:tab w:val="right" w:pos="5783"/>
        </w:tabs>
        <w:ind w:right="3260"/>
        <w:jc w:val="both"/>
        <w:rPr>
          <w:rFonts w:ascii="Arial" w:hAnsi="Arial" w:cs="Arial"/>
          <w:sz w:val="18"/>
          <w:szCs w:val="18"/>
          <w:lang w:val="en-US"/>
        </w:rPr>
      </w:pPr>
      <w:r w:rsidRPr="006E5D0C">
        <w:rPr>
          <w:rFonts w:ascii="Arial" w:hAnsi="Arial" w:cs="Arial"/>
          <w:sz w:val="18"/>
          <w:szCs w:val="18"/>
          <w:lang w:val="en-US"/>
        </w:rPr>
        <w:t>RSK</w:t>
      </w:r>
      <w:r w:rsidR="006E5D0C" w:rsidRPr="006E5D0C">
        <w:rPr>
          <w:rFonts w:ascii="Arial" w:hAnsi="Arial" w:cs="Arial"/>
          <w:sz w:val="18"/>
          <w:szCs w:val="18"/>
          <w:lang w:val="en-US"/>
        </w:rPr>
        <w:t xml:space="preserve"> </w:t>
      </w:r>
      <w:r w:rsidRPr="006E5D0C">
        <w:rPr>
          <w:rFonts w:ascii="Arial" w:hAnsi="Arial" w:cs="Arial"/>
          <w:sz w:val="18"/>
          <w:szCs w:val="18"/>
          <w:lang w:val="en-US"/>
        </w:rPr>
        <w:t>250</w:t>
      </w:r>
      <w:r w:rsidR="006E5D0C" w:rsidRPr="006E5D0C">
        <w:rPr>
          <w:rFonts w:ascii="Arial" w:hAnsi="Arial" w:cs="Arial"/>
          <w:sz w:val="18"/>
          <w:szCs w:val="18"/>
          <w:lang w:val="en-US"/>
        </w:rPr>
        <w:t xml:space="preserve"> </w:t>
      </w:r>
      <w:r w:rsidRPr="006E5D0C">
        <w:rPr>
          <w:rFonts w:ascii="Arial" w:hAnsi="Arial" w:cs="Arial"/>
          <w:sz w:val="18"/>
          <w:szCs w:val="18"/>
          <w:lang w:val="en-US"/>
        </w:rPr>
        <w:t>D</w:t>
      </w:r>
      <w:r w:rsidR="006E5D0C" w:rsidRPr="006E5D0C">
        <w:rPr>
          <w:rFonts w:ascii="Arial" w:hAnsi="Arial" w:cs="Arial"/>
          <w:sz w:val="18"/>
          <w:szCs w:val="18"/>
          <w:lang w:val="en-US"/>
        </w:rPr>
        <w:t>,</w:t>
      </w:r>
      <w:r w:rsidRPr="006E5D0C">
        <w:rPr>
          <w:rFonts w:ascii="Arial" w:hAnsi="Arial" w:cs="Arial"/>
          <w:sz w:val="18"/>
          <w:szCs w:val="18"/>
          <w:lang w:val="en-US"/>
        </w:rPr>
        <w:t xml:space="preserve"> NW</w:t>
      </w:r>
      <w:r w:rsidR="006E5D0C" w:rsidRPr="006E5D0C">
        <w:rPr>
          <w:rFonts w:ascii="Arial" w:hAnsi="Arial" w:cs="Arial"/>
          <w:sz w:val="18"/>
          <w:szCs w:val="18"/>
          <w:lang w:val="en-US"/>
        </w:rPr>
        <w:t xml:space="preserve"> </w:t>
      </w:r>
      <w:r w:rsidRPr="006E5D0C">
        <w:rPr>
          <w:rFonts w:ascii="Arial" w:hAnsi="Arial" w:cs="Arial"/>
          <w:sz w:val="18"/>
          <w:szCs w:val="18"/>
          <w:lang w:val="en-US"/>
        </w:rPr>
        <w:t>250</w:t>
      </w:r>
      <w:r w:rsidR="006E5D0C" w:rsidRPr="006E5D0C">
        <w:rPr>
          <w:rFonts w:ascii="Arial" w:hAnsi="Arial" w:cs="Arial"/>
          <w:sz w:val="18"/>
          <w:szCs w:val="18"/>
          <w:lang w:val="en-US"/>
        </w:rPr>
        <w:t xml:space="preserve"> mm</w:t>
      </w:r>
      <w:r w:rsidRPr="006E5D0C">
        <w:rPr>
          <w:rFonts w:ascii="Arial" w:hAnsi="Arial" w:cs="Arial"/>
          <w:sz w:val="18"/>
          <w:szCs w:val="18"/>
          <w:lang w:val="en-US"/>
        </w:rPr>
        <w:tab/>
      </w:r>
      <w:proofErr w:type="spellStart"/>
      <w:r w:rsidRPr="006E5D0C">
        <w:rPr>
          <w:rFonts w:ascii="Arial" w:hAnsi="Arial" w:cs="Arial"/>
          <w:sz w:val="18"/>
          <w:szCs w:val="18"/>
          <w:lang w:val="en-US"/>
        </w:rPr>
        <w:t>Art.Nr</w:t>
      </w:r>
      <w:proofErr w:type="spellEnd"/>
      <w:r w:rsidRPr="006E5D0C">
        <w:rPr>
          <w:rFonts w:ascii="Arial" w:hAnsi="Arial" w:cs="Arial"/>
          <w:sz w:val="18"/>
          <w:szCs w:val="18"/>
          <w:lang w:val="en-US"/>
        </w:rPr>
        <w:t>.: 113488</w:t>
      </w:r>
    </w:p>
    <w:p w:rsidR="00345FDA" w:rsidRPr="006E5D0C" w:rsidRDefault="00345FDA" w:rsidP="00345FDA">
      <w:pPr>
        <w:ind w:right="3260"/>
        <w:jc w:val="both"/>
        <w:rPr>
          <w:rFonts w:ascii="Arial" w:hAnsi="Arial" w:cs="Arial"/>
          <w:b/>
          <w:sz w:val="18"/>
          <w:szCs w:val="18"/>
          <w:lang w:val="en-US"/>
        </w:rPr>
      </w:pPr>
    </w:p>
    <w:p w:rsidR="00345FDA" w:rsidRPr="00345FDA" w:rsidRDefault="00345FDA" w:rsidP="00345FDA">
      <w:pPr>
        <w:ind w:right="3260"/>
        <w:jc w:val="both"/>
        <w:rPr>
          <w:rFonts w:ascii="Arial" w:hAnsi="Arial" w:cs="Arial"/>
          <w:b/>
          <w:sz w:val="18"/>
          <w:szCs w:val="18"/>
        </w:rPr>
      </w:pPr>
      <w:r w:rsidRPr="00345FDA">
        <w:rPr>
          <w:rFonts w:ascii="Arial" w:hAnsi="Arial" w:cs="Arial"/>
          <w:b/>
          <w:sz w:val="18"/>
          <w:szCs w:val="18"/>
        </w:rPr>
        <w:t>VM</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Verbindungsmanschette für Rundrohr zur Schallentkopplung und Abdichtung. Material Stahlblech verzinkt, Abdichtung mittels 5mm Neoprendichtung, Liefereinheit 1 Pack = 2 Stück</w:t>
      </w:r>
    </w:p>
    <w:p w:rsidR="00345FDA" w:rsidRPr="00345FDA" w:rsidRDefault="00345FDA" w:rsidP="00345FDA">
      <w:pPr>
        <w:ind w:right="3260"/>
        <w:jc w:val="both"/>
        <w:rPr>
          <w:rFonts w:ascii="Arial" w:hAnsi="Arial" w:cs="Arial"/>
          <w:sz w:val="18"/>
          <w:szCs w:val="18"/>
        </w:rPr>
      </w:pP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 xml:space="preserve">VM 250, NW 250 mm </w:t>
      </w:r>
      <w:r w:rsidRPr="00345FDA">
        <w:rPr>
          <w:rFonts w:ascii="Arial" w:hAnsi="Arial" w:cs="Arial"/>
          <w:sz w:val="18"/>
          <w:szCs w:val="18"/>
        </w:rPr>
        <w:tab/>
      </w:r>
      <w:proofErr w:type="spellStart"/>
      <w:r w:rsidRPr="00345FDA">
        <w:rPr>
          <w:rFonts w:ascii="Arial" w:hAnsi="Arial" w:cs="Arial"/>
          <w:sz w:val="18"/>
          <w:szCs w:val="18"/>
        </w:rPr>
        <w:t>Art.Nr</w:t>
      </w:r>
      <w:proofErr w:type="spellEnd"/>
      <w:r w:rsidRPr="00345FDA">
        <w:rPr>
          <w:rFonts w:ascii="Arial" w:hAnsi="Arial" w:cs="Arial"/>
          <w:sz w:val="18"/>
          <w:szCs w:val="18"/>
        </w:rPr>
        <w:t>.: 102651</w:t>
      </w:r>
    </w:p>
    <w:p w:rsidR="00345FDA" w:rsidRPr="00345FDA" w:rsidRDefault="00345FDA" w:rsidP="00345FDA">
      <w:pPr>
        <w:ind w:right="3260"/>
        <w:jc w:val="both"/>
        <w:rPr>
          <w:rFonts w:ascii="Arial" w:hAnsi="Arial" w:cs="Arial"/>
          <w:sz w:val="18"/>
          <w:szCs w:val="18"/>
        </w:rPr>
      </w:pPr>
    </w:p>
    <w:p w:rsidR="00345FDA" w:rsidRPr="00345FDA" w:rsidRDefault="00345FDA" w:rsidP="00345FDA">
      <w:pPr>
        <w:ind w:right="3260"/>
        <w:jc w:val="both"/>
        <w:rPr>
          <w:rFonts w:ascii="Arial" w:hAnsi="Arial" w:cs="Arial"/>
          <w:b/>
          <w:sz w:val="18"/>
          <w:szCs w:val="18"/>
        </w:rPr>
      </w:pPr>
      <w:r w:rsidRPr="00345FDA">
        <w:rPr>
          <w:rFonts w:ascii="Arial" w:hAnsi="Arial" w:cs="Arial"/>
          <w:b/>
          <w:sz w:val="18"/>
          <w:szCs w:val="18"/>
        </w:rPr>
        <w:t>SDS</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Rohrschalldämpfer in runder, starrer Bauform, Mantel aus verzinktem Stahlblech, Auskleidung 50mm Mineralwolle</w:t>
      </w: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 xml:space="preserve">Nennweite </w:t>
      </w:r>
      <w:r w:rsidRPr="00345FDA">
        <w:rPr>
          <w:rFonts w:ascii="Arial" w:hAnsi="Arial" w:cs="Arial"/>
          <w:sz w:val="18"/>
          <w:szCs w:val="18"/>
        </w:rPr>
        <w:tab/>
        <w:t>250 mm</w:t>
      </w: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 xml:space="preserve">Außendurchmesser </w:t>
      </w:r>
      <w:r w:rsidRPr="00345FDA">
        <w:rPr>
          <w:rFonts w:ascii="Arial" w:hAnsi="Arial" w:cs="Arial"/>
          <w:sz w:val="18"/>
          <w:szCs w:val="18"/>
        </w:rPr>
        <w:tab/>
        <w:t>412 mm</w:t>
      </w:r>
    </w:p>
    <w:p w:rsid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Länge</w:t>
      </w:r>
      <w:r w:rsidRPr="00345FDA">
        <w:rPr>
          <w:rFonts w:ascii="Arial" w:hAnsi="Arial" w:cs="Arial"/>
          <w:sz w:val="18"/>
          <w:szCs w:val="18"/>
        </w:rPr>
        <w:tab/>
        <w:t>1050 mm</w:t>
      </w:r>
    </w:p>
    <w:p w:rsidR="006E5D0C" w:rsidRPr="00345FDA" w:rsidRDefault="006E5D0C" w:rsidP="00345FDA">
      <w:pPr>
        <w:tabs>
          <w:tab w:val="right" w:pos="5783"/>
        </w:tabs>
        <w:ind w:right="3260"/>
        <w:jc w:val="both"/>
        <w:rPr>
          <w:rFonts w:ascii="Arial" w:hAnsi="Arial" w:cs="Arial"/>
          <w:sz w:val="18"/>
          <w:szCs w:val="18"/>
        </w:rPr>
      </w:pPr>
    </w:p>
    <w:p w:rsidR="00345FDA" w:rsidRDefault="006E5D0C" w:rsidP="00345FDA">
      <w:pPr>
        <w:tabs>
          <w:tab w:val="right" w:pos="5783"/>
        </w:tabs>
        <w:ind w:right="3260"/>
        <w:jc w:val="both"/>
        <w:rPr>
          <w:rFonts w:ascii="Arial" w:hAnsi="Arial" w:cs="Arial"/>
          <w:sz w:val="18"/>
          <w:szCs w:val="18"/>
        </w:rPr>
      </w:pPr>
      <w:r>
        <w:rPr>
          <w:rFonts w:ascii="Arial" w:hAnsi="Arial" w:cs="Arial"/>
          <w:sz w:val="18"/>
          <w:szCs w:val="18"/>
        </w:rPr>
        <w:t>SDS 250</w:t>
      </w:r>
      <w:r w:rsidR="00345FDA" w:rsidRPr="00345FDA">
        <w:rPr>
          <w:rFonts w:ascii="Arial" w:hAnsi="Arial" w:cs="Arial"/>
          <w:sz w:val="18"/>
          <w:szCs w:val="18"/>
        </w:rPr>
        <w:tab/>
      </w:r>
      <w:proofErr w:type="spellStart"/>
      <w:r w:rsidR="00345FDA" w:rsidRPr="00345FDA">
        <w:rPr>
          <w:rFonts w:ascii="Arial" w:hAnsi="Arial" w:cs="Arial"/>
          <w:sz w:val="18"/>
          <w:szCs w:val="18"/>
        </w:rPr>
        <w:t>Art.Nr</w:t>
      </w:r>
      <w:proofErr w:type="spellEnd"/>
      <w:r w:rsidR="00345FDA" w:rsidRPr="00345FDA">
        <w:rPr>
          <w:rFonts w:ascii="Arial" w:hAnsi="Arial" w:cs="Arial"/>
          <w:sz w:val="18"/>
          <w:szCs w:val="18"/>
        </w:rPr>
        <w:t>.: 102721</w:t>
      </w:r>
    </w:p>
    <w:p w:rsidR="006E5D0C" w:rsidRDefault="006E5D0C" w:rsidP="00345FDA">
      <w:pPr>
        <w:tabs>
          <w:tab w:val="right" w:pos="5783"/>
        </w:tabs>
        <w:ind w:right="3260"/>
        <w:jc w:val="both"/>
        <w:rPr>
          <w:rFonts w:ascii="Arial" w:hAnsi="Arial" w:cs="Arial"/>
          <w:sz w:val="18"/>
          <w:szCs w:val="18"/>
        </w:rPr>
      </w:pPr>
    </w:p>
    <w:p w:rsidR="00345FDA" w:rsidRPr="00345FDA" w:rsidRDefault="00345FDA" w:rsidP="00345FDA">
      <w:pPr>
        <w:ind w:right="3260"/>
        <w:jc w:val="both"/>
        <w:rPr>
          <w:rFonts w:ascii="Arial" w:hAnsi="Arial" w:cs="Arial"/>
          <w:b/>
          <w:sz w:val="18"/>
          <w:szCs w:val="18"/>
        </w:rPr>
      </w:pPr>
      <w:r w:rsidRPr="00345FDA">
        <w:rPr>
          <w:rFonts w:ascii="Arial" w:hAnsi="Arial" w:cs="Arial"/>
          <w:b/>
          <w:sz w:val="18"/>
          <w:szCs w:val="18"/>
        </w:rPr>
        <w:t>SD</w:t>
      </w:r>
      <w:r>
        <w:rPr>
          <w:rFonts w:ascii="Arial" w:hAnsi="Arial" w:cs="Arial"/>
          <w:b/>
          <w:sz w:val="18"/>
          <w:szCs w:val="18"/>
        </w:rPr>
        <w:t>F</w:t>
      </w:r>
    </w:p>
    <w:p w:rsidR="00345FDA" w:rsidRDefault="00345FDA" w:rsidP="00345FDA">
      <w:pPr>
        <w:ind w:right="3260"/>
        <w:jc w:val="both"/>
        <w:rPr>
          <w:rFonts w:ascii="Arial" w:hAnsi="Arial" w:cs="Arial"/>
          <w:sz w:val="18"/>
          <w:szCs w:val="18"/>
        </w:rPr>
      </w:pPr>
      <w:r w:rsidRPr="00345FDA">
        <w:rPr>
          <w:rFonts w:ascii="Arial" w:hAnsi="Arial" w:cs="Arial"/>
          <w:sz w:val="18"/>
          <w:szCs w:val="18"/>
        </w:rPr>
        <w:t xml:space="preserve">Rohrschalldämpfer in runder, </w:t>
      </w:r>
      <w:r>
        <w:rPr>
          <w:rFonts w:ascii="Arial" w:hAnsi="Arial" w:cs="Arial"/>
          <w:sz w:val="18"/>
          <w:szCs w:val="18"/>
        </w:rPr>
        <w:t>flexibler</w:t>
      </w:r>
      <w:r w:rsidRPr="00345FDA">
        <w:rPr>
          <w:rFonts w:ascii="Arial" w:hAnsi="Arial" w:cs="Arial"/>
          <w:sz w:val="18"/>
          <w:szCs w:val="18"/>
        </w:rPr>
        <w:t xml:space="preserve"> Bauform, Mantel aus verzinktem Stahlblech, Auskleidung 50mm Mineralwolle</w:t>
      </w:r>
      <w:r w:rsidR="007A7ADC">
        <w:rPr>
          <w:rFonts w:ascii="Arial" w:hAnsi="Arial" w:cs="Arial"/>
          <w:sz w:val="18"/>
          <w:szCs w:val="18"/>
        </w:rPr>
        <w:t>, Dämpfung 8 dB bei 250 Hz</w:t>
      </w:r>
    </w:p>
    <w:p w:rsidR="007A7ADC" w:rsidRPr="00345FDA" w:rsidRDefault="007A7ADC" w:rsidP="00345FDA">
      <w:pPr>
        <w:ind w:right="3260"/>
        <w:jc w:val="both"/>
        <w:rPr>
          <w:rFonts w:ascii="Arial" w:hAnsi="Arial" w:cs="Arial"/>
          <w:sz w:val="18"/>
          <w:szCs w:val="18"/>
        </w:rPr>
      </w:pP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 xml:space="preserve">Nennweite </w:t>
      </w:r>
      <w:r w:rsidRPr="00345FDA">
        <w:rPr>
          <w:rFonts w:ascii="Arial" w:hAnsi="Arial" w:cs="Arial"/>
          <w:sz w:val="18"/>
          <w:szCs w:val="18"/>
        </w:rPr>
        <w:tab/>
        <w:t>250 mm</w:t>
      </w:r>
    </w:p>
    <w:p w:rsidR="00345FDA" w:rsidRPr="00345FDA" w:rsidRDefault="007A7ADC" w:rsidP="00345FDA">
      <w:pPr>
        <w:tabs>
          <w:tab w:val="right" w:pos="5783"/>
        </w:tabs>
        <w:ind w:right="3260"/>
        <w:jc w:val="both"/>
        <w:rPr>
          <w:rFonts w:ascii="Arial" w:hAnsi="Arial" w:cs="Arial"/>
          <w:sz w:val="18"/>
          <w:szCs w:val="18"/>
        </w:rPr>
      </w:pPr>
      <w:r>
        <w:rPr>
          <w:rFonts w:ascii="Arial" w:hAnsi="Arial" w:cs="Arial"/>
          <w:sz w:val="18"/>
          <w:szCs w:val="18"/>
        </w:rPr>
        <w:t xml:space="preserve">Außendurchmesser </w:t>
      </w:r>
      <w:r>
        <w:rPr>
          <w:rFonts w:ascii="Arial" w:hAnsi="Arial" w:cs="Arial"/>
          <w:sz w:val="18"/>
          <w:szCs w:val="18"/>
        </w:rPr>
        <w:tab/>
        <w:t>355</w:t>
      </w:r>
      <w:r w:rsidR="00345FDA" w:rsidRPr="00345FDA">
        <w:rPr>
          <w:rFonts w:ascii="Arial" w:hAnsi="Arial" w:cs="Arial"/>
          <w:sz w:val="18"/>
          <w:szCs w:val="18"/>
        </w:rPr>
        <w:t xml:space="preserve"> mm</w:t>
      </w:r>
    </w:p>
    <w:p w:rsidR="00345FDA" w:rsidRDefault="007A7ADC" w:rsidP="00345FDA">
      <w:pPr>
        <w:tabs>
          <w:tab w:val="right" w:pos="5783"/>
        </w:tabs>
        <w:ind w:right="3260"/>
        <w:jc w:val="both"/>
        <w:rPr>
          <w:rFonts w:ascii="Arial" w:hAnsi="Arial" w:cs="Arial"/>
          <w:sz w:val="18"/>
          <w:szCs w:val="18"/>
        </w:rPr>
      </w:pPr>
      <w:r>
        <w:rPr>
          <w:rFonts w:ascii="Arial" w:hAnsi="Arial" w:cs="Arial"/>
          <w:sz w:val="18"/>
          <w:szCs w:val="18"/>
        </w:rPr>
        <w:t>Länge</w:t>
      </w:r>
      <w:r>
        <w:rPr>
          <w:rFonts w:ascii="Arial" w:hAnsi="Arial" w:cs="Arial"/>
          <w:sz w:val="18"/>
          <w:szCs w:val="18"/>
        </w:rPr>
        <w:tab/>
        <w:t>100</w:t>
      </w:r>
      <w:r w:rsidR="00345FDA" w:rsidRPr="00345FDA">
        <w:rPr>
          <w:rFonts w:ascii="Arial" w:hAnsi="Arial" w:cs="Arial"/>
          <w:sz w:val="18"/>
          <w:szCs w:val="18"/>
        </w:rPr>
        <w:t>0 mm</w:t>
      </w:r>
    </w:p>
    <w:p w:rsidR="006E5D0C" w:rsidRPr="00345FDA" w:rsidRDefault="006E5D0C" w:rsidP="00345FDA">
      <w:pPr>
        <w:tabs>
          <w:tab w:val="right" w:pos="5783"/>
        </w:tabs>
        <w:ind w:right="3260"/>
        <w:jc w:val="both"/>
        <w:rPr>
          <w:rFonts w:ascii="Arial" w:hAnsi="Arial" w:cs="Arial"/>
          <w:sz w:val="18"/>
          <w:szCs w:val="18"/>
        </w:rPr>
      </w:pPr>
    </w:p>
    <w:p w:rsidR="00345FDA" w:rsidRPr="00345FDA" w:rsidRDefault="006E5D0C" w:rsidP="00345FDA">
      <w:pPr>
        <w:tabs>
          <w:tab w:val="right" w:pos="5783"/>
        </w:tabs>
        <w:ind w:right="3260"/>
        <w:jc w:val="both"/>
        <w:rPr>
          <w:rFonts w:ascii="Arial" w:hAnsi="Arial" w:cs="Arial"/>
          <w:sz w:val="18"/>
          <w:szCs w:val="18"/>
        </w:rPr>
      </w:pPr>
      <w:r>
        <w:rPr>
          <w:rFonts w:ascii="Arial" w:hAnsi="Arial" w:cs="Arial"/>
          <w:sz w:val="18"/>
          <w:szCs w:val="18"/>
        </w:rPr>
        <w:t>SDF 250</w:t>
      </w:r>
      <w:r w:rsidR="00345FDA" w:rsidRPr="00345FDA">
        <w:rPr>
          <w:rFonts w:ascii="Arial" w:hAnsi="Arial" w:cs="Arial"/>
          <w:sz w:val="18"/>
          <w:szCs w:val="18"/>
        </w:rPr>
        <w:tab/>
      </w:r>
      <w:proofErr w:type="spellStart"/>
      <w:r w:rsidR="00345FDA" w:rsidRPr="00345FDA">
        <w:rPr>
          <w:rFonts w:ascii="Arial" w:hAnsi="Arial" w:cs="Arial"/>
          <w:sz w:val="18"/>
          <w:szCs w:val="18"/>
        </w:rPr>
        <w:t>Art.Nr</w:t>
      </w:r>
      <w:proofErr w:type="spellEnd"/>
      <w:r w:rsidR="00345FDA" w:rsidRPr="00345FDA">
        <w:rPr>
          <w:rFonts w:ascii="Arial" w:hAnsi="Arial" w:cs="Arial"/>
          <w:sz w:val="18"/>
          <w:szCs w:val="18"/>
        </w:rPr>
        <w:t>.: 1</w:t>
      </w:r>
      <w:r w:rsidR="007A7ADC">
        <w:rPr>
          <w:rFonts w:ascii="Arial" w:hAnsi="Arial" w:cs="Arial"/>
          <w:sz w:val="18"/>
          <w:szCs w:val="18"/>
        </w:rPr>
        <w:t>02705</w:t>
      </w:r>
    </w:p>
    <w:p w:rsidR="00345FDA" w:rsidRPr="00345FDA" w:rsidRDefault="00345FDA" w:rsidP="00345FDA">
      <w:pPr>
        <w:ind w:right="3260"/>
        <w:jc w:val="both"/>
        <w:rPr>
          <w:rFonts w:ascii="Arial" w:hAnsi="Arial" w:cs="Arial"/>
          <w:sz w:val="18"/>
          <w:szCs w:val="18"/>
        </w:rPr>
      </w:pPr>
    </w:p>
    <w:p w:rsidR="00345FDA" w:rsidRPr="00345FDA" w:rsidRDefault="00345FDA" w:rsidP="00345FDA">
      <w:pPr>
        <w:ind w:right="3260"/>
        <w:jc w:val="both"/>
        <w:rPr>
          <w:rFonts w:ascii="Arial" w:hAnsi="Arial" w:cs="Arial"/>
          <w:b/>
          <w:sz w:val="18"/>
          <w:szCs w:val="18"/>
        </w:rPr>
      </w:pPr>
      <w:r w:rsidRPr="00345FDA">
        <w:rPr>
          <w:rFonts w:ascii="Arial" w:hAnsi="Arial" w:cs="Arial"/>
          <w:b/>
          <w:sz w:val="18"/>
          <w:szCs w:val="18"/>
        </w:rPr>
        <w:t>MAK</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Motorabsperrklappe für Rohreinbau zum Absperren und Drosseln des Luftstromes. Einbaufertige Absperrklappe, Gehäuse und Stellklappe aus verzinktem Stahlblech, Stellklappendichtung aus EPDM.</w:t>
      </w:r>
    </w:p>
    <w:p w:rsidR="00345FDA" w:rsidRPr="00345FDA" w:rsidRDefault="00345FDA" w:rsidP="00345FDA">
      <w:pPr>
        <w:ind w:right="3260"/>
        <w:jc w:val="both"/>
        <w:rPr>
          <w:rFonts w:ascii="Arial" w:hAnsi="Arial" w:cs="Arial"/>
          <w:sz w:val="18"/>
          <w:szCs w:val="18"/>
        </w:rPr>
      </w:pPr>
      <w:r w:rsidRPr="00345FDA">
        <w:rPr>
          <w:rFonts w:ascii="Arial" w:hAnsi="Arial" w:cs="Arial"/>
          <w:sz w:val="18"/>
          <w:szCs w:val="18"/>
        </w:rPr>
        <w:t>Stellantrieb 230V/50Hz an Absperrklappe angebaut</w:t>
      </w:r>
    </w:p>
    <w:p w:rsidR="00345FDA" w:rsidRPr="00345FDA" w:rsidRDefault="00345FDA" w:rsidP="00345FDA">
      <w:pPr>
        <w:ind w:right="3260"/>
        <w:jc w:val="both"/>
        <w:rPr>
          <w:rFonts w:ascii="Arial" w:hAnsi="Arial" w:cs="Arial"/>
          <w:sz w:val="18"/>
          <w:szCs w:val="18"/>
        </w:rPr>
      </w:pP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 xml:space="preserve">MAK 250 01 Stellmotor mit Federrücklauf </w:t>
      </w:r>
      <w:r w:rsidRPr="00345FDA">
        <w:rPr>
          <w:rFonts w:ascii="Arial" w:hAnsi="Arial" w:cs="Arial"/>
          <w:sz w:val="18"/>
          <w:szCs w:val="18"/>
        </w:rPr>
        <w:tab/>
      </w:r>
      <w:proofErr w:type="spellStart"/>
      <w:r w:rsidRPr="00345FDA">
        <w:rPr>
          <w:rFonts w:ascii="Arial" w:hAnsi="Arial" w:cs="Arial"/>
          <w:sz w:val="18"/>
          <w:szCs w:val="18"/>
        </w:rPr>
        <w:t>Art.Nr</w:t>
      </w:r>
      <w:proofErr w:type="spellEnd"/>
      <w:r w:rsidRPr="00345FDA">
        <w:rPr>
          <w:rFonts w:ascii="Arial" w:hAnsi="Arial" w:cs="Arial"/>
          <w:sz w:val="18"/>
          <w:szCs w:val="18"/>
        </w:rPr>
        <w:t>.: 124067</w:t>
      </w:r>
    </w:p>
    <w:p w:rsidR="00345FDA" w:rsidRPr="00345FDA" w:rsidRDefault="00345FDA" w:rsidP="00345FDA">
      <w:pPr>
        <w:tabs>
          <w:tab w:val="right" w:pos="5783"/>
        </w:tabs>
        <w:ind w:right="3260"/>
        <w:jc w:val="both"/>
        <w:rPr>
          <w:rFonts w:ascii="Arial" w:hAnsi="Arial" w:cs="Arial"/>
          <w:sz w:val="18"/>
          <w:szCs w:val="18"/>
        </w:rPr>
      </w:pPr>
      <w:r w:rsidRPr="00345FDA">
        <w:rPr>
          <w:rFonts w:ascii="Arial" w:hAnsi="Arial" w:cs="Arial"/>
          <w:sz w:val="18"/>
          <w:szCs w:val="18"/>
        </w:rPr>
        <w:t xml:space="preserve">MAK 250 02 Stellmotor auf/zu 3-Punkt </w:t>
      </w:r>
      <w:r w:rsidRPr="00345FDA">
        <w:rPr>
          <w:rFonts w:ascii="Arial" w:hAnsi="Arial" w:cs="Arial"/>
          <w:sz w:val="18"/>
          <w:szCs w:val="18"/>
        </w:rPr>
        <w:tab/>
      </w:r>
      <w:proofErr w:type="spellStart"/>
      <w:r w:rsidRPr="00345FDA">
        <w:rPr>
          <w:rFonts w:ascii="Arial" w:hAnsi="Arial" w:cs="Arial"/>
          <w:sz w:val="18"/>
          <w:szCs w:val="18"/>
        </w:rPr>
        <w:t>Art.Nr</w:t>
      </w:r>
      <w:proofErr w:type="spellEnd"/>
      <w:r w:rsidRPr="00345FDA">
        <w:rPr>
          <w:rFonts w:ascii="Arial" w:hAnsi="Arial" w:cs="Arial"/>
          <w:sz w:val="18"/>
          <w:szCs w:val="18"/>
        </w:rPr>
        <w:t>.: 124068</w:t>
      </w:r>
    </w:p>
    <w:p w:rsidR="00345FDA" w:rsidRPr="00345FDA" w:rsidRDefault="00345FDA" w:rsidP="00345FDA">
      <w:pPr>
        <w:tabs>
          <w:tab w:val="right" w:pos="5783"/>
        </w:tabs>
        <w:ind w:right="3260"/>
        <w:jc w:val="both"/>
        <w:rPr>
          <w:rFonts w:ascii="Arial" w:hAnsi="Arial" w:cs="Arial"/>
          <w:sz w:val="18"/>
          <w:szCs w:val="18"/>
        </w:rPr>
      </w:pPr>
    </w:p>
    <w:p w:rsidR="00345FDA" w:rsidRPr="00345FDA" w:rsidRDefault="00345FDA" w:rsidP="00345FDA">
      <w:pPr>
        <w:ind w:right="3260"/>
        <w:jc w:val="both"/>
        <w:rPr>
          <w:rFonts w:ascii="Arial" w:hAnsi="Arial" w:cs="Arial"/>
          <w:b/>
          <w:sz w:val="18"/>
          <w:szCs w:val="18"/>
        </w:rPr>
      </w:pPr>
      <w:r w:rsidRPr="00345FDA">
        <w:rPr>
          <w:rFonts w:ascii="Arial" w:hAnsi="Arial" w:cs="Arial"/>
          <w:b/>
          <w:sz w:val="18"/>
          <w:szCs w:val="18"/>
        </w:rPr>
        <w:t>UKR</w:t>
      </w:r>
    </w:p>
    <w:p w:rsidR="00345FDA" w:rsidRPr="00345FDA" w:rsidRDefault="007A7ADC" w:rsidP="00345FDA">
      <w:pPr>
        <w:ind w:right="3260"/>
        <w:jc w:val="both"/>
        <w:rPr>
          <w:rFonts w:ascii="Arial" w:hAnsi="Arial" w:cs="Arial"/>
          <w:b/>
          <w:sz w:val="18"/>
          <w:szCs w:val="18"/>
        </w:rPr>
      </w:pPr>
      <w:r>
        <w:rPr>
          <w:rFonts w:ascii="Arial" w:hAnsi="Arial" w:cs="Arial"/>
          <w:sz w:val="18"/>
          <w:szCs w:val="18"/>
        </w:rPr>
        <w:t>Übergang rechteckig auf Rundanschluss</w:t>
      </w:r>
      <w:r w:rsidR="00345FDA" w:rsidRPr="00345FDA">
        <w:rPr>
          <w:rFonts w:ascii="Arial" w:hAnsi="Arial" w:cs="Arial"/>
          <w:sz w:val="18"/>
          <w:szCs w:val="18"/>
        </w:rPr>
        <w:t>, Material Stahlblech verzinkt, Kanalrahmen PG20 Rundanschluss als Einsteckende</w:t>
      </w:r>
    </w:p>
    <w:p w:rsidR="00345FDA" w:rsidRPr="00345FDA" w:rsidRDefault="00345FDA" w:rsidP="00345FDA">
      <w:pPr>
        <w:ind w:right="3260"/>
        <w:jc w:val="both"/>
        <w:rPr>
          <w:rFonts w:ascii="Arial" w:hAnsi="Arial" w:cs="Arial"/>
          <w:b/>
          <w:sz w:val="18"/>
          <w:szCs w:val="18"/>
        </w:rPr>
      </w:pPr>
    </w:p>
    <w:p w:rsidR="00345FDA" w:rsidRPr="00345FDA" w:rsidRDefault="007A7ADC" w:rsidP="00345FDA">
      <w:pPr>
        <w:tabs>
          <w:tab w:val="right" w:pos="5783"/>
        </w:tabs>
        <w:ind w:right="3260"/>
        <w:jc w:val="both"/>
        <w:rPr>
          <w:rFonts w:ascii="Arial" w:hAnsi="Arial" w:cs="Arial"/>
          <w:sz w:val="18"/>
          <w:szCs w:val="18"/>
        </w:rPr>
      </w:pPr>
      <w:r>
        <w:rPr>
          <w:rFonts w:ascii="Arial" w:hAnsi="Arial" w:cs="Arial"/>
          <w:sz w:val="18"/>
          <w:szCs w:val="18"/>
        </w:rPr>
        <w:t>UKR 6030 09 600x3</w:t>
      </w:r>
      <w:r w:rsidR="00345FDA" w:rsidRPr="00345FDA">
        <w:rPr>
          <w:rFonts w:ascii="Arial" w:hAnsi="Arial" w:cs="Arial"/>
          <w:sz w:val="18"/>
          <w:szCs w:val="18"/>
        </w:rPr>
        <w:t xml:space="preserve">00m – d= 250mm </w:t>
      </w:r>
      <w:r w:rsidR="00345FDA" w:rsidRPr="00345FDA">
        <w:rPr>
          <w:rFonts w:ascii="Arial" w:hAnsi="Arial" w:cs="Arial"/>
          <w:sz w:val="18"/>
          <w:szCs w:val="18"/>
        </w:rPr>
        <w:tab/>
      </w:r>
      <w:proofErr w:type="spellStart"/>
      <w:r w:rsidR="00345FDA" w:rsidRPr="00345FDA">
        <w:rPr>
          <w:rFonts w:ascii="Arial" w:hAnsi="Arial" w:cs="Arial"/>
          <w:sz w:val="18"/>
          <w:szCs w:val="18"/>
        </w:rPr>
        <w:t>Art.Nr</w:t>
      </w:r>
      <w:proofErr w:type="spellEnd"/>
      <w:r w:rsidR="00345FDA" w:rsidRPr="00345FDA">
        <w:rPr>
          <w:rFonts w:ascii="Arial" w:hAnsi="Arial" w:cs="Arial"/>
          <w:sz w:val="18"/>
          <w:szCs w:val="18"/>
        </w:rPr>
        <w:t>.: 13</w:t>
      </w:r>
      <w:r>
        <w:rPr>
          <w:rFonts w:ascii="Arial" w:hAnsi="Arial" w:cs="Arial"/>
          <w:sz w:val="18"/>
          <w:szCs w:val="18"/>
        </w:rPr>
        <w:t>9911</w:t>
      </w:r>
    </w:p>
    <w:p w:rsidR="00FA1A3C" w:rsidRDefault="00FA1A3C" w:rsidP="00FA1A3C">
      <w:pPr>
        <w:rPr>
          <w:sz w:val="18"/>
          <w:szCs w:val="18"/>
        </w:rPr>
      </w:pPr>
    </w:p>
    <w:p w:rsidR="007D143A" w:rsidRPr="007D143A" w:rsidRDefault="007D143A" w:rsidP="007D143A">
      <w:pPr>
        <w:ind w:right="3260"/>
        <w:jc w:val="both"/>
        <w:rPr>
          <w:rFonts w:ascii="Arial" w:hAnsi="Arial" w:cs="Arial"/>
          <w:b/>
          <w:sz w:val="18"/>
          <w:szCs w:val="18"/>
        </w:rPr>
      </w:pPr>
      <w:r w:rsidRPr="007D143A">
        <w:rPr>
          <w:rFonts w:ascii="Arial" w:hAnsi="Arial" w:cs="Arial"/>
          <w:b/>
          <w:sz w:val="18"/>
          <w:szCs w:val="18"/>
        </w:rPr>
        <w:t>KWRI (extern)</w:t>
      </w:r>
    </w:p>
    <w:p w:rsidR="007D143A" w:rsidRPr="007D143A" w:rsidRDefault="007D143A" w:rsidP="007D143A">
      <w:pPr>
        <w:ind w:right="3260"/>
        <w:jc w:val="both"/>
        <w:rPr>
          <w:rFonts w:ascii="Arial" w:hAnsi="Arial" w:cs="Arial"/>
          <w:sz w:val="18"/>
          <w:szCs w:val="18"/>
        </w:rPr>
      </w:pPr>
      <w:r>
        <w:rPr>
          <w:rFonts w:ascii="Arial" w:hAnsi="Arial" w:cs="Arial"/>
          <w:sz w:val="18"/>
          <w:szCs w:val="18"/>
        </w:rPr>
        <w:t xml:space="preserve">Die Kühlung </w:t>
      </w:r>
      <w:r w:rsidRPr="007D143A">
        <w:rPr>
          <w:rFonts w:ascii="Arial" w:hAnsi="Arial" w:cs="Arial"/>
          <w:sz w:val="18"/>
          <w:szCs w:val="18"/>
        </w:rPr>
        <w:t>erfolgt über ein separates Kühlermodul. Gehäuseausführung Stahlblech verzinkt mit Anti-Fingerprint Beschichtung, doppelschalig. Die als Wärme- und Schalldämmung verwendete Mineralwolle ist nach Baustoffklasse DIN EN 13501-1, Klasse A1, nicht brennbar, Dämmstärke 30mm, Kanalanschluss 600/300</w:t>
      </w:r>
      <w:r>
        <w:rPr>
          <w:rFonts w:ascii="Arial" w:hAnsi="Arial" w:cs="Arial"/>
          <w:sz w:val="18"/>
          <w:szCs w:val="18"/>
        </w:rPr>
        <w:t xml:space="preserve"> </w:t>
      </w:r>
      <w:r w:rsidRPr="007D143A">
        <w:rPr>
          <w:rFonts w:ascii="Arial" w:hAnsi="Arial" w:cs="Arial"/>
          <w:sz w:val="18"/>
          <w:szCs w:val="18"/>
        </w:rPr>
        <w:t>mm. Rahmen und Blenden aus Stahlblech verzinkt, Rohre und Sammler aus Kupfer, Lamellen aus Aluminium (0,1 – 0,15mm), Mindest-Lamellenabstand 2,1mm. Das Register ist geeignet für Wasser, sowie Wasser/Gly</w:t>
      </w:r>
      <w:r w:rsidR="000E6127">
        <w:rPr>
          <w:rFonts w:ascii="Arial" w:hAnsi="Arial" w:cs="Arial"/>
          <w:sz w:val="18"/>
          <w:szCs w:val="18"/>
        </w:rPr>
        <w:t>k</w:t>
      </w:r>
      <w:r w:rsidRPr="007D143A">
        <w:rPr>
          <w:rFonts w:ascii="Arial" w:hAnsi="Arial" w:cs="Arial"/>
          <w:sz w:val="18"/>
          <w:szCs w:val="18"/>
        </w:rPr>
        <w:t>ol Gemische, der Prüfdruck beträgt 18 bar, Betriebsdruck max. 16bar.  Die Anschlüsse sind aus dem Gehäuse herausgeführt, isoliert und mit Kunststoffrosetten abgedichtet. Luftrichtung und Anschlussseite austauschbar. Das Kühlermodul ist mit einer Kondensatwanne aus Edelstahl (min. 1.4301) und einem Tropfenabscheider ausgestattet.</w:t>
      </w:r>
    </w:p>
    <w:p w:rsidR="007D143A" w:rsidRPr="007D143A" w:rsidRDefault="007D143A" w:rsidP="007D143A">
      <w:pPr>
        <w:ind w:right="3260"/>
        <w:jc w:val="both"/>
        <w:rPr>
          <w:rFonts w:ascii="Arial" w:hAnsi="Arial" w:cs="Arial"/>
          <w:sz w:val="18"/>
          <w:szCs w:val="18"/>
        </w:rPr>
      </w:pPr>
      <w:r w:rsidRPr="007D143A">
        <w:rPr>
          <w:rFonts w:ascii="Arial" w:hAnsi="Arial" w:cs="Arial"/>
          <w:sz w:val="18"/>
          <w:szCs w:val="18"/>
        </w:rPr>
        <w:t xml:space="preserve">Optional ist ein auf die Leistung abgestimmter Regelkugelhahn erhältlich. Die Sollwertvorgabe wird über das Bedienteil des Kompaktgerätes programmiert (Zulufttemperaturregelung). </w:t>
      </w:r>
    </w:p>
    <w:p w:rsidR="007D143A" w:rsidRPr="007D143A" w:rsidRDefault="007D143A" w:rsidP="007D143A">
      <w:pPr>
        <w:ind w:right="3260"/>
        <w:jc w:val="both"/>
        <w:rPr>
          <w:rFonts w:ascii="Arial" w:hAnsi="Arial" w:cs="Arial"/>
          <w:sz w:val="18"/>
          <w:szCs w:val="18"/>
        </w:rPr>
      </w:pPr>
    </w:p>
    <w:p w:rsidR="007D143A" w:rsidRPr="007D143A" w:rsidRDefault="007D143A" w:rsidP="007D143A">
      <w:pPr>
        <w:tabs>
          <w:tab w:val="right" w:pos="5783"/>
        </w:tabs>
        <w:ind w:right="3260"/>
        <w:jc w:val="both"/>
        <w:rPr>
          <w:rFonts w:ascii="Arial" w:hAnsi="Arial" w:cs="Arial"/>
          <w:sz w:val="18"/>
          <w:szCs w:val="18"/>
        </w:rPr>
      </w:pPr>
      <w:r w:rsidRPr="007D143A">
        <w:rPr>
          <w:rFonts w:ascii="Arial" w:hAnsi="Arial" w:cs="Arial"/>
          <w:sz w:val="18"/>
          <w:szCs w:val="18"/>
        </w:rPr>
        <w:t xml:space="preserve">KWRI 6030 01 </w:t>
      </w:r>
      <w:r w:rsidRPr="007D143A">
        <w:rPr>
          <w:rFonts w:ascii="Arial" w:hAnsi="Arial" w:cs="Arial"/>
          <w:sz w:val="18"/>
          <w:szCs w:val="18"/>
        </w:rPr>
        <w:tab/>
      </w:r>
      <w:proofErr w:type="spellStart"/>
      <w:r w:rsidRPr="007D143A">
        <w:rPr>
          <w:rFonts w:ascii="Arial" w:hAnsi="Arial" w:cs="Arial"/>
          <w:sz w:val="18"/>
          <w:szCs w:val="18"/>
        </w:rPr>
        <w:t>Art.Nr</w:t>
      </w:r>
      <w:proofErr w:type="spellEnd"/>
      <w:r w:rsidRPr="007D143A">
        <w:rPr>
          <w:rFonts w:ascii="Arial" w:hAnsi="Arial" w:cs="Arial"/>
          <w:sz w:val="18"/>
          <w:szCs w:val="18"/>
        </w:rPr>
        <w:t>.: 125509</w:t>
      </w:r>
    </w:p>
    <w:p w:rsidR="007D143A" w:rsidRPr="007D143A" w:rsidRDefault="007D143A" w:rsidP="007D143A">
      <w:pPr>
        <w:ind w:right="3260"/>
        <w:jc w:val="both"/>
        <w:rPr>
          <w:rFonts w:ascii="Arial" w:hAnsi="Arial" w:cs="Arial"/>
          <w:sz w:val="18"/>
          <w:szCs w:val="18"/>
        </w:rPr>
      </w:pPr>
    </w:p>
    <w:p w:rsidR="007D143A" w:rsidRPr="007D143A" w:rsidRDefault="007D143A" w:rsidP="007D143A">
      <w:pPr>
        <w:ind w:right="3260"/>
        <w:jc w:val="both"/>
        <w:rPr>
          <w:rFonts w:ascii="Arial" w:hAnsi="Arial" w:cs="Arial"/>
          <w:b/>
          <w:sz w:val="18"/>
          <w:szCs w:val="18"/>
        </w:rPr>
      </w:pPr>
      <w:r w:rsidRPr="007D143A">
        <w:rPr>
          <w:rFonts w:ascii="Arial" w:hAnsi="Arial" w:cs="Arial"/>
          <w:b/>
          <w:sz w:val="18"/>
          <w:szCs w:val="18"/>
        </w:rPr>
        <w:t>DVRI (extern)</w:t>
      </w:r>
    </w:p>
    <w:p w:rsidR="007D143A" w:rsidRPr="007D143A" w:rsidRDefault="007D143A" w:rsidP="007D143A">
      <w:pPr>
        <w:ind w:right="3260"/>
        <w:jc w:val="both"/>
        <w:rPr>
          <w:rFonts w:ascii="Arial" w:hAnsi="Arial" w:cs="Arial"/>
          <w:sz w:val="18"/>
          <w:szCs w:val="18"/>
        </w:rPr>
      </w:pPr>
      <w:r>
        <w:rPr>
          <w:rFonts w:ascii="Arial" w:hAnsi="Arial" w:cs="Arial"/>
          <w:sz w:val="18"/>
          <w:szCs w:val="18"/>
        </w:rPr>
        <w:t xml:space="preserve">Die Kühlung </w:t>
      </w:r>
      <w:r w:rsidRPr="007D143A">
        <w:rPr>
          <w:rFonts w:ascii="Arial" w:hAnsi="Arial" w:cs="Arial"/>
          <w:sz w:val="18"/>
          <w:szCs w:val="18"/>
        </w:rPr>
        <w:t>erfolgt über ein separates Direktverdampfermodul. Gehäuseausführung Stahlblech verzinkt mit Anti-Fingerprint Beschichtung, doppelschalig. Die als Wärme- und Schalldämmung verwendete Mineralwolle ist nach Baustoffklasse DIN EN 13501-1, Klasse A1, nicht brennbar, Dämmstärke 30mm, Kanalanschluss 600/300mm.</w:t>
      </w:r>
    </w:p>
    <w:p w:rsidR="007D143A" w:rsidRPr="007D143A" w:rsidRDefault="007D143A" w:rsidP="007D143A">
      <w:pPr>
        <w:ind w:right="3260"/>
        <w:jc w:val="both"/>
        <w:rPr>
          <w:rFonts w:ascii="Arial" w:hAnsi="Arial" w:cs="Arial"/>
          <w:sz w:val="18"/>
          <w:szCs w:val="18"/>
        </w:rPr>
      </w:pPr>
      <w:r w:rsidRPr="007D143A">
        <w:rPr>
          <w:rFonts w:ascii="Arial" w:hAnsi="Arial" w:cs="Arial"/>
          <w:sz w:val="18"/>
          <w:szCs w:val="18"/>
        </w:rPr>
        <w:t>Rahmen und Blenden aus Stahlblech, Rohre und Sammler aus Kupfer, Lamellen aus Aluminium (0,1 – 0,15mm), Mindest-Lamellenabstand 2,1mm.  Mit Verteilerspinne für Mehrfacheinspritzung, Absaugung über herausgeführtes Sammelrohr aus Kupfer für Lötanschluss. Der Prüfdruck beträgt 33 bar, Betriebsdruck max. 30bar und damit für Umkehrbetrieb geeignet. Die Anschlüsse sind aus dem Gehäuse herausgeführt, isoliert und mit Kunststoffrosetten abgedichtet. Das Direktverdampfermodul ist mit einer Kondensatwanne aus Edelstahl (min. 1.4301)</w:t>
      </w:r>
      <w:r w:rsidRPr="007D143A">
        <w:t xml:space="preserve"> </w:t>
      </w:r>
      <w:r w:rsidRPr="007D143A">
        <w:rPr>
          <w:rFonts w:ascii="Arial" w:hAnsi="Arial" w:cs="Arial"/>
          <w:sz w:val="18"/>
          <w:szCs w:val="18"/>
        </w:rPr>
        <w:t>und einem Tropfenabscheider ausgestattet. Die Sollwertvorgabe wird über das Bedienteil des Kompaktgerätes programmiert (Zulufttemperaturregelung).</w:t>
      </w:r>
    </w:p>
    <w:p w:rsidR="007D143A" w:rsidRPr="007D143A" w:rsidRDefault="007D143A" w:rsidP="007D143A">
      <w:pPr>
        <w:ind w:right="3260"/>
        <w:jc w:val="both"/>
        <w:rPr>
          <w:rFonts w:ascii="Arial" w:hAnsi="Arial" w:cs="Arial"/>
          <w:sz w:val="18"/>
          <w:szCs w:val="18"/>
        </w:rPr>
      </w:pPr>
    </w:p>
    <w:p w:rsidR="007D143A" w:rsidRDefault="007D143A" w:rsidP="004B69FC">
      <w:pPr>
        <w:tabs>
          <w:tab w:val="right" w:pos="5783"/>
        </w:tabs>
        <w:ind w:right="3260"/>
        <w:jc w:val="both"/>
        <w:rPr>
          <w:rFonts w:ascii="Arial" w:hAnsi="Arial" w:cs="Arial"/>
          <w:sz w:val="18"/>
          <w:szCs w:val="18"/>
        </w:rPr>
      </w:pPr>
      <w:r w:rsidRPr="007D143A">
        <w:rPr>
          <w:rFonts w:ascii="Arial" w:hAnsi="Arial" w:cs="Arial"/>
          <w:sz w:val="18"/>
          <w:szCs w:val="18"/>
        </w:rPr>
        <w:t>DVRI 6030 01</w:t>
      </w:r>
      <w:r w:rsidR="004B69FC">
        <w:rPr>
          <w:rFonts w:ascii="Arial" w:hAnsi="Arial" w:cs="Arial"/>
          <w:sz w:val="18"/>
          <w:szCs w:val="18"/>
        </w:rPr>
        <w:tab/>
      </w:r>
      <w:proofErr w:type="spellStart"/>
      <w:r w:rsidRPr="007D143A">
        <w:rPr>
          <w:rFonts w:ascii="Arial" w:hAnsi="Arial" w:cs="Arial"/>
          <w:sz w:val="18"/>
          <w:szCs w:val="18"/>
        </w:rPr>
        <w:t>Art.Nr</w:t>
      </w:r>
      <w:proofErr w:type="spellEnd"/>
      <w:r w:rsidRPr="007D143A">
        <w:rPr>
          <w:rFonts w:ascii="Arial" w:hAnsi="Arial" w:cs="Arial"/>
          <w:sz w:val="18"/>
          <w:szCs w:val="18"/>
        </w:rPr>
        <w:t>.: 125510</w:t>
      </w:r>
    </w:p>
    <w:p w:rsidR="007D143A" w:rsidRDefault="007D143A" w:rsidP="007D143A">
      <w:pPr>
        <w:ind w:right="3260"/>
        <w:jc w:val="both"/>
        <w:rPr>
          <w:rFonts w:ascii="Arial" w:hAnsi="Arial" w:cs="Arial"/>
          <w:b/>
          <w:sz w:val="18"/>
          <w:szCs w:val="18"/>
        </w:rPr>
      </w:pPr>
    </w:p>
    <w:p w:rsidR="007D143A" w:rsidRPr="007D143A" w:rsidRDefault="007D143A" w:rsidP="007D143A">
      <w:pPr>
        <w:ind w:right="3260"/>
        <w:jc w:val="both"/>
        <w:rPr>
          <w:rFonts w:ascii="Arial" w:hAnsi="Arial" w:cs="Arial"/>
          <w:b/>
          <w:sz w:val="18"/>
          <w:szCs w:val="18"/>
        </w:rPr>
      </w:pPr>
      <w:r w:rsidRPr="007D143A">
        <w:rPr>
          <w:rFonts w:ascii="Arial" w:hAnsi="Arial" w:cs="Arial"/>
          <w:b/>
          <w:sz w:val="18"/>
          <w:szCs w:val="18"/>
        </w:rPr>
        <w:t xml:space="preserve">VS - Elastischer Stutzen </w:t>
      </w:r>
    </w:p>
    <w:p w:rsidR="007D143A" w:rsidRPr="007D143A" w:rsidRDefault="007D143A" w:rsidP="007D143A">
      <w:pPr>
        <w:ind w:right="3260"/>
        <w:jc w:val="both"/>
        <w:rPr>
          <w:rFonts w:ascii="Arial" w:hAnsi="Arial" w:cs="Arial"/>
          <w:sz w:val="18"/>
          <w:szCs w:val="18"/>
        </w:rPr>
      </w:pPr>
      <w:r w:rsidRPr="007D143A">
        <w:rPr>
          <w:rFonts w:ascii="Arial" w:hAnsi="Arial" w:cs="Arial"/>
          <w:sz w:val="18"/>
          <w:szCs w:val="18"/>
        </w:rPr>
        <w:t>mit Normprofilflansch P20, Stahlb</w:t>
      </w:r>
      <w:r w:rsidR="000E6127">
        <w:rPr>
          <w:rFonts w:ascii="Arial" w:hAnsi="Arial" w:cs="Arial"/>
          <w:sz w:val="18"/>
          <w:szCs w:val="18"/>
        </w:rPr>
        <w:t>l</w:t>
      </w:r>
      <w:r w:rsidRPr="007D143A">
        <w:rPr>
          <w:rFonts w:ascii="Arial" w:hAnsi="Arial" w:cs="Arial"/>
          <w:sz w:val="18"/>
          <w:szCs w:val="18"/>
        </w:rPr>
        <w:t xml:space="preserve">ech verzinkt, Kunststoffband (PVC) zur Körperschallentkopplung, temperaturbeständig bis 70°C </w:t>
      </w:r>
    </w:p>
    <w:p w:rsidR="007D143A" w:rsidRDefault="007D143A" w:rsidP="007D143A">
      <w:pPr>
        <w:ind w:right="3260"/>
        <w:jc w:val="both"/>
        <w:rPr>
          <w:rFonts w:ascii="Arial" w:hAnsi="Arial" w:cs="Arial"/>
          <w:sz w:val="18"/>
          <w:szCs w:val="18"/>
        </w:rPr>
      </w:pPr>
    </w:p>
    <w:p w:rsidR="004B69FC" w:rsidRDefault="004B69FC" w:rsidP="004B69FC">
      <w:pPr>
        <w:tabs>
          <w:tab w:val="right" w:pos="5783"/>
        </w:tabs>
        <w:ind w:right="3260"/>
        <w:jc w:val="both"/>
        <w:rPr>
          <w:rFonts w:ascii="Arial" w:hAnsi="Arial" w:cs="Arial"/>
          <w:sz w:val="18"/>
          <w:szCs w:val="18"/>
        </w:rPr>
      </w:pPr>
      <w:r>
        <w:rPr>
          <w:rFonts w:ascii="Arial" w:hAnsi="Arial" w:cs="Arial"/>
          <w:sz w:val="18"/>
          <w:szCs w:val="18"/>
        </w:rPr>
        <w:t>VS6030</w:t>
      </w: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102806</w:t>
      </w:r>
    </w:p>
    <w:sectPr w:rsidR="004B69FC"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FD" w:rsidRDefault="002B5FFD" w:rsidP="008F1316">
      <w:r>
        <w:separator/>
      </w:r>
    </w:p>
  </w:endnote>
  <w:endnote w:type="continuationSeparator" w:id="0">
    <w:p w:rsidR="002B5FFD" w:rsidRDefault="002B5FFD"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2B5FFD" w:rsidRPr="00886F73" w:rsidRDefault="002B5FFD"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1C78BE">
              <w:rPr>
                <w:rFonts w:asciiTheme="minorHAnsi" w:hAnsiTheme="minorHAnsi" w:cs="Arial"/>
                <w:b/>
                <w:bCs/>
                <w:noProof/>
              </w:rPr>
              <w:t>5</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1C78BE">
              <w:rPr>
                <w:rFonts w:asciiTheme="minorHAnsi" w:hAnsiTheme="minorHAnsi" w:cs="Arial"/>
                <w:b/>
                <w:bCs/>
                <w:noProof/>
              </w:rPr>
              <w:t>7</w:t>
            </w:r>
            <w:r w:rsidRPr="00886F73">
              <w:rPr>
                <w:rFonts w:asciiTheme="minorHAnsi" w:hAnsiTheme="minorHAnsi" w:cs="Arial"/>
                <w:b/>
                <w:bCs/>
                <w:szCs w:val="24"/>
              </w:rPr>
              <w:fldChar w:fldCharType="end"/>
            </w:r>
          </w:p>
        </w:sdtContent>
      </w:sdt>
    </w:sdtContent>
  </w:sdt>
  <w:p w:rsidR="002B5FFD" w:rsidRDefault="002B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FD" w:rsidRDefault="002B5FFD" w:rsidP="008F1316">
      <w:r>
        <w:separator/>
      </w:r>
    </w:p>
  </w:footnote>
  <w:footnote w:type="continuationSeparator" w:id="0">
    <w:p w:rsidR="002B5FFD" w:rsidRDefault="002B5FFD"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FD" w:rsidRPr="008F1316" w:rsidRDefault="002B5FFD">
    <w:pPr>
      <w:pStyle w:val="Header"/>
      <w:rPr>
        <w:rFonts w:ascii="Arial" w:hAnsi="Arial" w:cs="Arial"/>
        <w:sz w:val="20"/>
      </w:rPr>
    </w:pPr>
    <w:r>
      <w:rPr>
        <w:rFonts w:ascii="Arial" w:hAnsi="Arial" w:cs="Arial"/>
        <w:sz w:val="20"/>
      </w:rPr>
      <w:t>ACCU K 12</w:t>
    </w:r>
    <w:r w:rsidRPr="00E2537D">
      <w:rPr>
        <w:rFonts w:ascii="Arial" w:hAnsi="Arial" w:cs="Arial"/>
        <w:sz w:val="20"/>
      </w:rPr>
      <w:t>00 F</w:t>
    </w:r>
    <w:r w:rsidR="00460412">
      <w:rPr>
        <w:rFonts w:ascii="Arial" w:hAnsi="Arial" w:cs="Arial"/>
        <w:sz w:val="20"/>
      </w:rPr>
      <w:t xml:space="preserve"> </w:t>
    </w:r>
    <w:r w:rsidRPr="00E2537D">
      <w:rPr>
        <w:rFonts w:ascii="Arial" w:hAnsi="Arial" w:cs="Arial"/>
        <w:sz w:val="20"/>
      </w:rPr>
      <w:t xml:space="preserve">OOJR   </w:t>
    </w:r>
    <w:r>
      <w:rPr>
        <w:rFonts w:ascii="Arial" w:hAnsi="Arial" w:cs="Arial"/>
        <w:sz w:val="20"/>
      </w:rPr>
      <w:t>145767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1"/>
    <w:rsid w:val="00011AFE"/>
    <w:rsid w:val="000152DB"/>
    <w:rsid w:val="000528B6"/>
    <w:rsid w:val="000545CF"/>
    <w:rsid w:val="00060F01"/>
    <w:rsid w:val="00062F5E"/>
    <w:rsid w:val="0006337B"/>
    <w:rsid w:val="000B12CA"/>
    <w:rsid w:val="000D6DEF"/>
    <w:rsid w:val="000E6127"/>
    <w:rsid w:val="00102CD9"/>
    <w:rsid w:val="00105BAB"/>
    <w:rsid w:val="0011588F"/>
    <w:rsid w:val="001175E1"/>
    <w:rsid w:val="00130C95"/>
    <w:rsid w:val="00161CA5"/>
    <w:rsid w:val="00166B97"/>
    <w:rsid w:val="00174B51"/>
    <w:rsid w:val="001C78BE"/>
    <w:rsid w:val="002023A9"/>
    <w:rsid w:val="00234397"/>
    <w:rsid w:val="002371CD"/>
    <w:rsid w:val="00241489"/>
    <w:rsid w:val="00241EBA"/>
    <w:rsid w:val="00252BDE"/>
    <w:rsid w:val="0028290C"/>
    <w:rsid w:val="0029414B"/>
    <w:rsid w:val="002956C9"/>
    <w:rsid w:val="002A4847"/>
    <w:rsid w:val="002B3FD9"/>
    <w:rsid w:val="002B5FFD"/>
    <w:rsid w:val="002D10BB"/>
    <w:rsid w:val="002E1A54"/>
    <w:rsid w:val="0031766F"/>
    <w:rsid w:val="00345FDA"/>
    <w:rsid w:val="0036120B"/>
    <w:rsid w:val="003A2F79"/>
    <w:rsid w:val="0040273D"/>
    <w:rsid w:val="004410BC"/>
    <w:rsid w:val="00460412"/>
    <w:rsid w:val="00481FCB"/>
    <w:rsid w:val="004B69FC"/>
    <w:rsid w:val="004D576A"/>
    <w:rsid w:val="005060C8"/>
    <w:rsid w:val="00510961"/>
    <w:rsid w:val="005348AA"/>
    <w:rsid w:val="00587503"/>
    <w:rsid w:val="005B66BC"/>
    <w:rsid w:val="005E1739"/>
    <w:rsid w:val="005F2F00"/>
    <w:rsid w:val="006617AD"/>
    <w:rsid w:val="006A0223"/>
    <w:rsid w:val="006B5807"/>
    <w:rsid w:val="006B6B6E"/>
    <w:rsid w:val="006D7AA2"/>
    <w:rsid w:val="006E5D0C"/>
    <w:rsid w:val="006F3A43"/>
    <w:rsid w:val="006F7549"/>
    <w:rsid w:val="00764F28"/>
    <w:rsid w:val="007830D5"/>
    <w:rsid w:val="007A2B82"/>
    <w:rsid w:val="007A7ADC"/>
    <w:rsid w:val="007C6090"/>
    <w:rsid w:val="007D143A"/>
    <w:rsid w:val="008344DF"/>
    <w:rsid w:val="0084707C"/>
    <w:rsid w:val="00857C69"/>
    <w:rsid w:val="00871D72"/>
    <w:rsid w:val="00875342"/>
    <w:rsid w:val="00891CAD"/>
    <w:rsid w:val="008B09AF"/>
    <w:rsid w:val="008C1B78"/>
    <w:rsid w:val="008D1DE6"/>
    <w:rsid w:val="008F1316"/>
    <w:rsid w:val="00900F32"/>
    <w:rsid w:val="009376A7"/>
    <w:rsid w:val="009511DA"/>
    <w:rsid w:val="009E48E7"/>
    <w:rsid w:val="009E53F4"/>
    <w:rsid w:val="009F77B4"/>
    <w:rsid w:val="00A01F27"/>
    <w:rsid w:val="00A62924"/>
    <w:rsid w:val="00AA7D2C"/>
    <w:rsid w:val="00B1711B"/>
    <w:rsid w:val="00B34065"/>
    <w:rsid w:val="00B47793"/>
    <w:rsid w:val="00B7077B"/>
    <w:rsid w:val="00B70F6D"/>
    <w:rsid w:val="00B726C0"/>
    <w:rsid w:val="00BC3A6B"/>
    <w:rsid w:val="00BD141C"/>
    <w:rsid w:val="00BF0D5F"/>
    <w:rsid w:val="00C02972"/>
    <w:rsid w:val="00C07229"/>
    <w:rsid w:val="00C31BA2"/>
    <w:rsid w:val="00CA239C"/>
    <w:rsid w:val="00CB4561"/>
    <w:rsid w:val="00CE5D56"/>
    <w:rsid w:val="00D013D5"/>
    <w:rsid w:val="00D12BE5"/>
    <w:rsid w:val="00D12CF1"/>
    <w:rsid w:val="00D24923"/>
    <w:rsid w:val="00D315FF"/>
    <w:rsid w:val="00D375C7"/>
    <w:rsid w:val="00D41817"/>
    <w:rsid w:val="00D42DF4"/>
    <w:rsid w:val="00D529D2"/>
    <w:rsid w:val="00D62F8D"/>
    <w:rsid w:val="00D7177C"/>
    <w:rsid w:val="00D80C41"/>
    <w:rsid w:val="00D84A4C"/>
    <w:rsid w:val="00DA393B"/>
    <w:rsid w:val="00DB3D74"/>
    <w:rsid w:val="00DD0C86"/>
    <w:rsid w:val="00DD71F1"/>
    <w:rsid w:val="00DE622F"/>
    <w:rsid w:val="00DF780D"/>
    <w:rsid w:val="00E24B25"/>
    <w:rsid w:val="00E2537D"/>
    <w:rsid w:val="00E352EC"/>
    <w:rsid w:val="00E5481F"/>
    <w:rsid w:val="00E85451"/>
    <w:rsid w:val="00EA69BA"/>
    <w:rsid w:val="00EC0EA4"/>
    <w:rsid w:val="00EE3A9D"/>
    <w:rsid w:val="00F01C54"/>
    <w:rsid w:val="00F2284A"/>
    <w:rsid w:val="00F3251A"/>
    <w:rsid w:val="00F45BBE"/>
    <w:rsid w:val="00F91440"/>
    <w:rsid w:val="00FA1A3C"/>
    <w:rsid w:val="00FA2875"/>
    <w:rsid w:val="00FC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E8CED-55BB-4D63-97EC-7028833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05483">
      <w:bodyDiv w:val="1"/>
      <w:marLeft w:val="0"/>
      <w:marRight w:val="0"/>
      <w:marTop w:val="0"/>
      <w:marBottom w:val="0"/>
      <w:divBdr>
        <w:top w:val="none" w:sz="0" w:space="0" w:color="auto"/>
        <w:left w:val="none" w:sz="0" w:space="0" w:color="auto"/>
        <w:bottom w:val="none" w:sz="0" w:space="0" w:color="auto"/>
        <w:right w:val="none" w:sz="0" w:space="0" w:color="auto"/>
      </w:divBdr>
    </w:div>
    <w:div w:id="18810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599B7AC7.dotm</Template>
  <TotalTime>0</TotalTime>
  <Pages>7</Pages>
  <Words>2608</Words>
  <Characters>16431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ruck Ventilatoren GmbH</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19</cp:revision>
  <dcterms:created xsi:type="dcterms:W3CDTF">2018-07-05T13:52:00Z</dcterms:created>
  <dcterms:modified xsi:type="dcterms:W3CDTF">2019-05-28T10:39:00Z</dcterms:modified>
</cp:coreProperties>
</file>