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CC" w:rsidRDefault="00ED61CC">
      <w:pPr>
        <w:spacing w:after="0" w:line="200" w:lineRule="exact"/>
        <w:rPr>
          <w:sz w:val="20"/>
          <w:szCs w:val="20"/>
        </w:rPr>
      </w:pPr>
    </w:p>
    <w:p w:rsidR="00ED61CC" w:rsidRDefault="00ED61CC">
      <w:pPr>
        <w:spacing w:before="11" w:after="0" w:line="240" w:lineRule="exact"/>
        <w:rPr>
          <w:sz w:val="24"/>
          <w:szCs w:val="24"/>
        </w:rPr>
      </w:pPr>
    </w:p>
    <w:p w:rsidR="00ED61CC" w:rsidRPr="00283CBE" w:rsidRDefault="00283CBE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283CBE">
        <w:rPr>
          <w:rFonts w:ascii="Arial" w:eastAsia="Arial" w:hAnsi="Arial" w:cs="Arial"/>
          <w:sz w:val="18"/>
          <w:szCs w:val="18"/>
          <w:lang w:val="de-DE"/>
        </w:rPr>
        <w:t>Typ:</w:t>
      </w:r>
      <w:r w:rsidRPr="00283CBE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283CBE">
        <w:rPr>
          <w:rFonts w:ascii="Arial" w:eastAsia="Arial" w:hAnsi="Arial" w:cs="Arial"/>
          <w:sz w:val="18"/>
          <w:szCs w:val="18"/>
          <w:lang w:val="de-DE"/>
        </w:rPr>
        <w:t>DVNI</w:t>
      </w:r>
      <w:r w:rsidRPr="00283CB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450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E4</w:t>
      </w:r>
      <w:r w:rsidRPr="00283CB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ED61CC" w:rsidRPr="00283CBE" w:rsidRDefault="00283CBE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283CBE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283CBE">
        <w:rPr>
          <w:rFonts w:ascii="Arial" w:eastAsia="Arial" w:hAnsi="Arial" w:cs="Arial"/>
          <w:sz w:val="18"/>
          <w:szCs w:val="18"/>
          <w:lang w:val="de-DE"/>
        </w:rPr>
        <w:t>145089</w:t>
      </w:r>
    </w:p>
    <w:p w:rsidR="00ED61CC" w:rsidRPr="00283CBE" w:rsidRDefault="00ED61CC">
      <w:pPr>
        <w:spacing w:before="14" w:after="0" w:line="240" w:lineRule="exact"/>
        <w:rPr>
          <w:sz w:val="24"/>
          <w:szCs w:val="24"/>
          <w:lang w:val="de-DE"/>
        </w:rPr>
      </w:pPr>
    </w:p>
    <w:p w:rsidR="00ED61CC" w:rsidRPr="00283CBE" w:rsidRDefault="00283CB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283CBE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ED61CC" w:rsidRPr="00283CBE" w:rsidRDefault="00283CBE">
      <w:pPr>
        <w:spacing w:before="16" w:after="0" w:line="258" w:lineRule="auto"/>
        <w:ind w:left="118" w:right="202"/>
        <w:rPr>
          <w:rFonts w:ascii="Arial" w:eastAsia="Arial" w:hAnsi="Arial" w:cs="Arial"/>
          <w:sz w:val="18"/>
          <w:szCs w:val="18"/>
          <w:lang w:val="de-DE"/>
        </w:rPr>
      </w:pPr>
      <w:r w:rsidRPr="00283CBE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283CBE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mit</w:t>
      </w:r>
      <w:r w:rsidRPr="00283CB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283CB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283CB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283CB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und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283CB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proofErr w:type="spellStart"/>
      <w:r w:rsidRPr="00283CBE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283CBE">
        <w:rPr>
          <w:rFonts w:ascii="Arial" w:eastAsia="Arial" w:hAnsi="Arial" w:cs="Arial"/>
          <w:sz w:val="18"/>
          <w:szCs w:val="18"/>
          <w:lang w:val="de-DE"/>
        </w:rPr>
        <w:t>.</w:t>
      </w:r>
      <w:r w:rsidRPr="00283CB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283CB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aus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283CB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AlMg3,</w:t>
      </w:r>
      <w:r w:rsidRPr="00283CB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mit</w:t>
      </w:r>
      <w:r w:rsidRPr="00283CB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40mm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Mineralfaserwolle</w:t>
      </w:r>
      <w:r w:rsidRPr="00283CBE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ausgekleidet.</w:t>
      </w:r>
      <w:r w:rsidRPr="00283CB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Die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283CB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ist</w:t>
      </w:r>
      <w:r w:rsidRPr="00283CB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durch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ein</w:t>
      </w:r>
      <w:r w:rsidRPr="00283CB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Vogel-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und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283CBE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vor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283CB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283CBE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und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283CB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283CB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283CB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283CB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aus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283CB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283CB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mit</w:t>
      </w:r>
      <w:r w:rsidRPr="00283CB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283CB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283CB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sowie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283CB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283CB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für</w:t>
      </w:r>
      <w:r w:rsidRPr="00283CB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die</w:t>
      </w:r>
      <w:r w:rsidRPr="00283CB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von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283CB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und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283CB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nach</w:t>
      </w:r>
      <w:r w:rsidRPr="00283CB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DIN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24154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/</w:t>
      </w:r>
      <w:r w:rsidRPr="00283CB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EN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12</w:t>
      </w:r>
      <w:r w:rsidRPr="00283CB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220.</w:t>
      </w:r>
      <w:r w:rsidRPr="00283CB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Der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283CB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ist</w:t>
      </w:r>
      <w:r w:rsidRPr="00283CB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für</w:t>
      </w:r>
      <w:r w:rsidRPr="00283CB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eine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283CB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283CB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am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283CB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283CB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im</w:t>
      </w:r>
      <w:r w:rsidRPr="00283CB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283CB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283CB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283CB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ohne</w:t>
      </w:r>
      <w:r w:rsidRPr="00283CB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das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283CB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283CB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zu</w:t>
      </w:r>
      <w:r w:rsidRPr="00283CB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283CB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 w:rsidRPr="00283CBE">
        <w:rPr>
          <w:rFonts w:ascii="Arial" w:eastAsia="Arial" w:hAnsi="Arial" w:cs="Arial"/>
          <w:sz w:val="18"/>
          <w:szCs w:val="18"/>
          <w:lang w:val="de-DE"/>
        </w:rPr>
        <w:t>Ventilatorgehäuse</w:t>
      </w:r>
      <w:proofErr w:type="spellEnd"/>
      <w:r w:rsidRPr="00283CBE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für</w:t>
      </w:r>
    </w:p>
    <w:p w:rsidR="00ED61CC" w:rsidRPr="00283CBE" w:rsidRDefault="00283CBE">
      <w:pPr>
        <w:spacing w:after="0" w:line="258" w:lineRule="auto"/>
        <w:ind w:left="118" w:right="51"/>
        <w:rPr>
          <w:rFonts w:ascii="Arial" w:eastAsia="Arial" w:hAnsi="Arial" w:cs="Arial"/>
          <w:sz w:val="18"/>
          <w:szCs w:val="18"/>
          <w:lang w:val="de-DE"/>
        </w:rPr>
      </w:pPr>
      <w:r w:rsidRPr="00283CBE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283CB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und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283CBE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283CB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283CB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für</w:t>
      </w:r>
      <w:r w:rsidRPr="00283CB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den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Betrieb</w:t>
      </w:r>
      <w:r w:rsidRPr="00283CB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gem.</w:t>
      </w:r>
      <w:r w:rsidRPr="00283CB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VDI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2052.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Die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283CB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283CB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mit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283CB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283CB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die</w:t>
      </w:r>
      <w:r w:rsidRPr="00283CB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283CBE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der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283CB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und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sorgt</w:t>
      </w:r>
      <w:r w:rsidRPr="00283CB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für</w:t>
      </w:r>
      <w:r w:rsidRPr="00283CB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einen</w:t>
      </w:r>
      <w:r w:rsidRPr="00283CB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283CB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Ablauf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der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283CBE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in</w:t>
      </w:r>
      <w:r w:rsidRPr="00283CB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einen</w:t>
      </w:r>
      <w:r w:rsidRPr="00283CB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ED61CC" w:rsidRPr="00283CBE" w:rsidRDefault="00ED61CC">
      <w:pPr>
        <w:spacing w:before="7" w:after="0" w:line="190" w:lineRule="exact"/>
        <w:rPr>
          <w:sz w:val="19"/>
          <w:szCs w:val="19"/>
          <w:lang w:val="de-DE"/>
        </w:rPr>
      </w:pPr>
    </w:p>
    <w:p w:rsidR="00ED61CC" w:rsidRPr="00283CBE" w:rsidRDefault="00283CBE">
      <w:pPr>
        <w:spacing w:after="0" w:line="258" w:lineRule="auto"/>
        <w:ind w:left="118" w:right="82"/>
        <w:rPr>
          <w:rFonts w:ascii="Arial" w:eastAsia="Arial" w:hAnsi="Arial" w:cs="Arial"/>
          <w:sz w:val="18"/>
          <w:szCs w:val="18"/>
          <w:lang w:val="de-DE"/>
        </w:rPr>
      </w:pPr>
      <w:r w:rsidRPr="00283CBE">
        <w:rPr>
          <w:rFonts w:ascii="Arial" w:eastAsia="Arial" w:hAnsi="Arial" w:cs="Arial"/>
          <w:sz w:val="18"/>
          <w:szCs w:val="18"/>
          <w:lang w:val="de-DE"/>
        </w:rPr>
        <w:t>Das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wirkungsgradoptimierte</w:t>
      </w:r>
      <w:r w:rsidRPr="00283CBE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283CB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mit</w:t>
      </w:r>
      <w:r w:rsidRPr="00283CB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283CB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gekrümmten</w:t>
      </w:r>
      <w:r w:rsidRPr="00283CB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Schaufeln</w:t>
      </w:r>
      <w:r w:rsidRPr="00283CB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ist</w:t>
      </w:r>
      <w:r w:rsidRPr="00283CB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auf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die</w:t>
      </w:r>
      <w:r w:rsidRPr="00283CB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Welle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eines</w:t>
      </w:r>
      <w:r w:rsidRPr="00283CB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spannungssteuerbaren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IEC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Normmotors</w:t>
      </w:r>
      <w:r w:rsidRPr="00283CB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montiert.</w:t>
      </w:r>
      <w:r w:rsidRPr="00283CB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Das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283CB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ist</w:t>
      </w:r>
      <w:r w:rsidRPr="00283CB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mit</w:t>
      </w:r>
      <w:r w:rsidRPr="00283CB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einer</w:t>
      </w:r>
      <w:r w:rsidRPr="00283CB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Graugussnabe</w:t>
      </w:r>
      <w:r w:rsidRPr="00283CB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und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Taperlock</w:t>
      </w:r>
      <w:r w:rsidRPr="00283CB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Spannbuchse</w:t>
      </w:r>
      <w:r w:rsidRPr="00283CB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versehen</w:t>
      </w:r>
      <w:r w:rsidRPr="00283CB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und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gewährleistet</w:t>
      </w:r>
      <w:r w:rsidRPr="00283CB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eine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verbesserte</w:t>
      </w:r>
      <w:r w:rsidRPr="00283CB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Wuchtgüte</w:t>
      </w:r>
      <w:r w:rsidRPr="00283CB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und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eine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höhere</w:t>
      </w:r>
      <w:r w:rsidRPr="00283CB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Betriebsstabilität.</w:t>
      </w:r>
      <w:r w:rsidRPr="00283CBE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Das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283CB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ist</w:t>
      </w:r>
      <w:r w:rsidRPr="00283CB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zusammen</w:t>
      </w:r>
      <w:r w:rsidRPr="00283CB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mit</w:t>
      </w:r>
      <w:r w:rsidRPr="00283CB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dem</w:t>
      </w:r>
      <w:r w:rsidRPr="00283CB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Motor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283CB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der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283CB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G</w:t>
      </w:r>
      <w:r w:rsidRPr="00283CB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6.3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nach</w:t>
      </w:r>
      <w:r w:rsidRPr="00283CB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DIN/ISO</w:t>
      </w:r>
      <w:r w:rsidRPr="00283CB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1940</w:t>
      </w:r>
      <w:r w:rsidRPr="00283CB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auf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2</w:t>
      </w:r>
      <w:r w:rsidRPr="00283CB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Ebenen</w:t>
      </w:r>
      <w:r w:rsidRPr="00283CB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283CB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Drehzahlsteuerung</w:t>
      </w:r>
      <w:r w:rsidRPr="00283CBE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über</w:t>
      </w:r>
      <w:r w:rsidRPr="00283CB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Trafo-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Steuergerät</w:t>
      </w:r>
      <w:r w:rsidRPr="00283CB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möglich.</w:t>
      </w:r>
      <w:r w:rsidRPr="00283CB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Der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Antriebsmotor</w:t>
      </w:r>
      <w:r w:rsidRPr="00283CB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ist</w:t>
      </w:r>
      <w:r w:rsidRPr="00283CB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283CB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des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283CB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angeordnet.</w:t>
      </w:r>
      <w:r w:rsidRPr="00283CB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Zum</w:t>
      </w:r>
      <w:r w:rsidRPr="00283CB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Einsatz</w:t>
      </w:r>
      <w:r w:rsidRPr="00283CB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kommen</w:t>
      </w:r>
      <w:r w:rsidRPr="00283CB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wartungsfreie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Kugellager</w:t>
      </w:r>
      <w:r w:rsidRPr="00283CB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mit</w:t>
      </w:r>
      <w:r w:rsidRPr="00283CB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Lebensdauerschmierung,</w:t>
      </w:r>
      <w:r w:rsidRPr="00283CBE">
        <w:rPr>
          <w:rFonts w:ascii="Times New Roman" w:eastAsia="Times New Roman" w:hAnsi="Times New Roman" w:cs="Times New Roman"/>
          <w:spacing w:val="-15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beidseitig</w:t>
      </w:r>
      <w:r w:rsidRPr="00283CB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geschlossen.</w:t>
      </w:r>
      <w:r w:rsidRPr="00283CB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Der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283CB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über</w:t>
      </w:r>
      <w:r w:rsidRPr="00283CB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in</w:t>
      </w:r>
      <w:r w:rsidRPr="00283CB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der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Wicklung</w:t>
      </w:r>
      <w:r w:rsidRPr="00283CBE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Thermokontakte</w:t>
      </w:r>
      <w:r w:rsidRPr="00283CBE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die</w:t>
      </w:r>
      <w:r w:rsidRPr="00283CB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nach</w:t>
      </w:r>
      <w:r w:rsidRPr="00283CB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außen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geführt</w:t>
      </w:r>
      <w:r w:rsidRPr="00283CB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sind.</w:t>
      </w:r>
      <w:r w:rsidRPr="00283CB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Der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elektrische</w:t>
      </w:r>
      <w:r w:rsidRPr="00283CBE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Anschluss</w:t>
      </w:r>
      <w:r w:rsidRPr="00283CBE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über</w:t>
      </w:r>
      <w:r w:rsidRPr="00283CB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den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283CB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Geräteschalter.</w:t>
      </w:r>
    </w:p>
    <w:p w:rsidR="00ED61CC" w:rsidRPr="00283CBE" w:rsidRDefault="00ED61CC">
      <w:pPr>
        <w:spacing w:after="0" w:line="200" w:lineRule="exact"/>
        <w:rPr>
          <w:sz w:val="20"/>
          <w:szCs w:val="20"/>
          <w:lang w:val="de-DE"/>
        </w:rPr>
      </w:pPr>
    </w:p>
    <w:p w:rsidR="00ED61CC" w:rsidRPr="00283CBE" w:rsidRDefault="00ED61CC">
      <w:pPr>
        <w:spacing w:before="5" w:after="0" w:line="220" w:lineRule="exact"/>
        <w:rPr>
          <w:lang w:val="de-DE"/>
        </w:rPr>
      </w:pPr>
    </w:p>
    <w:p w:rsidR="00ED61CC" w:rsidRPr="00283CBE" w:rsidRDefault="00283CB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283CBE">
        <w:rPr>
          <w:rFonts w:ascii="Arial" w:eastAsia="Arial" w:hAnsi="Arial" w:cs="Arial"/>
          <w:sz w:val="18"/>
          <w:szCs w:val="18"/>
          <w:lang w:val="de-DE"/>
        </w:rPr>
        <w:t>CE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283CB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283CB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EG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283CBE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für</w:t>
      </w:r>
      <w:r w:rsidRPr="00283CBE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283CBE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283CB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EMV</w:t>
      </w:r>
      <w:r w:rsidRPr="00283CB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–</w:t>
      </w:r>
      <w:r w:rsidRPr="00283CBE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ED61CC" w:rsidRPr="00283CBE" w:rsidRDefault="00283CBE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283CBE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283CBE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283CBE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283CBE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283CBE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283CB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283CBE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283CBE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283CBE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283CBE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283CBE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283CBE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ED61CC" w:rsidRPr="00283CBE" w:rsidRDefault="00ED61CC">
      <w:pPr>
        <w:spacing w:before="7" w:after="0" w:line="150" w:lineRule="exact"/>
        <w:rPr>
          <w:sz w:val="15"/>
          <w:szCs w:val="15"/>
          <w:lang w:val="de-DE"/>
        </w:rPr>
      </w:pPr>
    </w:p>
    <w:p w:rsidR="00ED61CC" w:rsidRPr="00283CBE" w:rsidRDefault="00ED61CC">
      <w:pPr>
        <w:spacing w:after="0" w:line="200" w:lineRule="exact"/>
        <w:rPr>
          <w:sz w:val="20"/>
          <w:szCs w:val="20"/>
          <w:lang w:val="de-DE"/>
        </w:rPr>
      </w:pPr>
    </w:p>
    <w:p w:rsidR="00ED61CC" w:rsidRPr="00283CBE" w:rsidRDefault="00ED61CC">
      <w:pPr>
        <w:spacing w:after="0" w:line="200" w:lineRule="exact"/>
        <w:rPr>
          <w:sz w:val="20"/>
          <w:szCs w:val="20"/>
          <w:lang w:val="de-DE"/>
        </w:rPr>
      </w:pPr>
    </w:p>
    <w:p w:rsidR="00ED61CC" w:rsidRPr="00283CBE" w:rsidRDefault="00283CBE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283CBE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283CBE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ED61CC" w:rsidRPr="00283CBE" w:rsidRDefault="00ED61CC">
      <w:pPr>
        <w:spacing w:before="4" w:after="0" w:line="240" w:lineRule="exact"/>
        <w:rPr>
          <w:sz w:val="24"/>
          <w:szCs w:val="24"/>
          <w:lang w:val="de-DE"/>
        </w:rPr>
      </w:pPr>
    </w:p>
    <w:p w:rsidR="00ED61CC" w:rsidRPr="00283CBE" w:rsidRDefault="00283CBE">
      <w:pPr>
        <w:tabs>
          <w:tab w:val="left" w:pos="4560"/>
          <w:tab w:val="left" w:pos="4980"/>
        </w:tabs>
        <w:spacing w:after="0" w:line="274" w:lineRule="auto"/>
        <w:ind w:left="118" w:right="4537"/>
        <w:rPr>
          <w:rFonts w:ascii="Arial" w:eastAsia="Arial" w:hAnsi="Arial" w:cs="Arial"/>
          <w:sz w:val="18"/>
          <w:szCs w:val="18"/>
          <w:lang w:val="de-DE"/>
        </w:rPr>
      </w:pPr>
      <w:r w:rsidRPr="00283CBE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283CB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(V):</w:t>
      </w:r>
      <w:r w:rsidRPr="00283CBE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283CBE">
        <w:rPr>
          <w:rFonts w:ascii="Arial" w:eastAsia="Arial" w:hAnsi="Arial" w:cs="Arial"/>
          <w:sz w:val="18"/>
          <w:szCs w:val="18"/>
          <w:lang w:val="de-DE"/>
        </w:rPr>
        <w:t>m³/h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283CB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r>
        <w:rPr>
          <w:rFonts w:ascii="Arial" w:eastAsia="Arial" w:hAnsi="Arial" w:cs="Arial"/>
          <w:sz w:val="18"/>
          <w:szCs w:val="18"/>
        </w:rPr>
        <w:t>Δ</w:t>
      </w:r>
      <w:r w:rsidRPr="00283CBE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proofErr w:type="spellStart"/>
      <w:r w:rsidRPr="00283CBE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283CBE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283CBE">
        <w:rPr>
          <w:rFonts w:ascii="Arial" w:eastAsia="Arial" w:hAnsi="Arial" w:cs="Arial"/>
          <w:sz w:val="18"/>
          <w:szCs w:val="18"/>
          <w:lang w:val="de-DE"/>
        </w:rPr>
        <w:t>):</w:t>
      </w:r>
      <w:r w:rsidRPr="00283CBE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proofErr w:type="spellStart"/>
      <w:r w:rsidRPr="00283CBE">
        <w:rPr>
          <w:rFonts w:ascii="Arial" w:eastAsia="Arial" w:hAnsi="Arial" w:cs="Arial"/>
          <w:sz w:val="18"/>
          <w:szCs w:val="18"/>
          <w:lang w:val="de-DE"/>
        </w:rPr>
        <w:t>Pa</w:t>
      </w:r>
      <w:proofErr w:type="spellEnd"/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283CB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283CBE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max.</w:t>
      </w:r>
      <w:r w:rsidRPr="00283CB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w w:val="99"/>
          <w:sz w:val="18"/>
          <w:szCs w:val="18"/>
          <w:lang w:val="de-DE"/>
        </w:rPr>
        <w:t>(</w:t>
      </w:r>
      <w:r>
        <w:rPr>
          <w:rFonts w:ascii="Arial" w:eastAsia="Arial" w:hAnsi="Arial" w:cs="Arial"/>
          <w:w w:val="99"/>
          <w:sz w:val="18"/>
          <w:szCs w:val="18"/>
        </w:rPr>
        <w:t>η</w:t>
      </w:r>
      <w:r w:rsidRPr="00283CBE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proofErr w:type="spellStart"/>
      <w:r w:rsidRPr="00283CBE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283CBE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283CBE">
        <w:rPr>
          <w:rFonts w:ascii="Arial" w:eastAsia="Arial" w:hAnsi="Arial" w:cs="Arial"/>
          <w:sz w:val="18"/>
          <w:szCs w:val="18"/>
          <w:lang w:val="de-DE"/>
        </w:rPr>
        <w:t>):</w:t>
      </w:r>
      <w:r w:rsidRPr="00283CBE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283CBE">
        <w:rPr>
          <w:rFonts w:ascii="Arial" w:eastAsia="Arial" w:hAnsi="Arial" w:cs="Arial"/>
          <w:sz w:val="18"/>
          <w:szCs w:val="18"/>
          <w:lang w:val="de-DE"/>
        </w:rPr>
        <w:t>48,7</w:t>
      </w:r>
      <w:r w:rsidRPr="00283CBE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%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283CB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total</w:t>
      </w:r>
      <w:r w:rsidRPr="00283CB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max.</w:t>
      </w:r>
      <w:r w:rsidRPr="00283CB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w w:val="99"/>
          <w:sz w:val="18"/>
          <w:szCs w:val="18"/>
          <w:lang w:val="de-DE"/>
        </w:rPr>
        <w:t>(</w:t>
      </w:r>
      <w:r>
        <w:rPr>
          <w:rFonts w:ascii="Arial" w:eastAsia="Arial" w:hAnsi="Arial" w:cs="Arial"/>
          <w:w w:val="99"/>
          <w:sz w:val="18"/>
          <w:szCs w:val="18"/>
        </w:rPr>
        <w:t>η</w:t>
      </w:r>
      <w:r w:rsidRPr="00283CBE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283CBE">
        <w:rPr>
          <w:rFonts w:ascii="Arial" w:eastAsia="Arial" w:hAnsi="Arial" w:cs="Arial"/>
          <w:sz w:val="18"/>
          <w:szCs w:val="18"/>
          <w:lang w:val="de-DE"/>
        </w:rPr>
        <w:t>):</w:t>
      </w:r>
      <w:r w:rsidRPr="00283CBE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283CBE">
        <w:rPr>
          <w:rFonts w:ascii="Arial" w:eastAsia="Arial" w:hAnsi="Arial" w:cs="Arial"/>
          <w:sz w:val="18"/>
          <w:szCs w:val="18"/>
          <w:lang w:val="de-DE"/>
        </w:rPr>
        <w:t>49,5</w:t>
      </w:r>
      <w:r w:rsidRPr="00283CBE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ED61CC" w:rsidRPr="00283CBE" w:rsidRDefault="00ED61CC">
      <w:pPr>
        <w:spacing w:before="8" w:after="0" w:line="200" w:lineRule="exact"/>
        <w:rPr>
          <w:sz w:val="20"/>
          <w:szCs w:val="20"/>
          <w:lang w:val="de-DE"/>
        </w:rPr>
      </w:pPr>
    </w:p>
    <w:p w:rsidR="00ED61CC" w:rsidRPr="00704E44" w:rsidRDefault="00283CBE">
      <w:pPr>
        <w:tabs>
          <w:tab w:val="left" w:pos="4300"/>
          <w:tab w:val="left" w:pos="4600"/>
        </w:tabs>
        <w:spacing w:after="0" w:line="273" w:lineRule="auto"/>
        <w:ind w:left="118" w:right="4677"/>
        <w:rPr>
          <w:rFonts w:ascii="Arial" w:eastAsia="Arial" w:hAnsi="Arial" w:cs="Arial"/>
          <w:sz w:val="18"/>
          <w:szCs w:val="18"/>
          <w:lang w:val="de-DE"/>
        </w:rPr>
      </w:pPr>
      <w:r w:rsidRPr="00283CBE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283CBE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(U):</w:t>
      </w:r>
      <w:r w:rsidRPr="00283CBE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283CBE">
        <w:rPr>
          <w:rFonts w:ascii="Arial" w:eastAsia="Arial" w:hAnsi="Arial" w:cs="Arial"/>
          <w:sz w:val="18"/>
          <w:szCs w:val="18"/>
          <w:lang w:val="de-DE"/>
        </w:rPr>
        <w:t>230,</w:t>
      </w:r>
      <w:r w:rsidRPr="00283CB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1~</w:t>
      </w:r>
      <w:r w:rsidRPr="00283CBE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V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283CBE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(f):</w:t>
      </w:r>
      <w:r w:rsidRPr="00283CBE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283CBE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50</w:t>
      </w:r>
      <w:r w:rsidRPr="00283CBE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Hz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283CBE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283CBE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283CBE">
        <w:rPr>
          <w:rFonts w:ascii="Arial" w:eastAsia="Arial" w:hAnsi="Arial" w:cs="Arial"/>
          <w:sz w:val="18"/>
          <w:szCs w:val="18"/>
          <w:lang w:val="de-DE"/>
        </w:rPr>
        <w:t>):</w:t>
      </w:r>
      <w:r w:rsidRPr="00283CBE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283CBE">
        <w:rPr>
          <w:rFonts w:ascii="Arial" w:eastAsia="Arial" w:hAnsi="Arial" w:cs="Arial"/>
          <w:sz w:val="18"/>
          <w:szCs w:val="18"/>
          <w:lang w:val="de-DE"/>
        </w:rPr>
        <w:t>828</w:t>
      </w:r>
      <w:r w:rsidRPr="00283CBE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W</w:t>
      </w:r>
      <w:r w:rsidRPr="00283CB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283CBE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283CBE">
        <w:rPr>
          <w:rFonts w:ascii="Arial" w:eastAsia="Arial" w:hAnsi="Arial" w:cs="Arial"/>
          <w:sz w:val="18"/>
          <w:szCs w:val="18"/>
          <w:lang w:val="de-DE"/>
        </w:rPr>
        <w:t>max.</w:t>
      </w:r>
      <w:r w:rsidRPr="00283CBE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(</w:t>
      </w:r>
      <w:r w:rsidRPr="00704E44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704E44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704E44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704E44">
        <w:rPr>
          <w:rFonts w:ascii="Arial" w:eastAsia="Arial" w:hAnsi="Arial" w:cs="Arial"/>
          <w:sz w:val="18"/>
          <w:szCs w:val="18"/>
          <w:lang w:val="de-DE"/>
        </w:rPr>
        <w:t>):</w:t>
      </w:r>
      <w:r w:rsidRPr="00704E44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704E4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04E4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04E44">
        <w:rPr>
          <w:rFonts w:ascii="Times New Roman" w:eastAsia="Times New Roman" w:hAnsi="Times New Roman" w:cs="Times New Roman"/>
          <w:w w:val="133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4,6</w:t>
      </w:r>
      <w:r w:rsidRPr="00704E44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A</w:t>
      </w:r>
    </w:p>
    <w:p w:rsidR="00ED61CC" w:rsidRPr="00704E44" w:rsidRDefault="00283CBE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  <w:lang w:val="de-DE"/>
        </w:rPr>
      </w:pPr>
      <w:r w:rsidRPr="00704E44">
        <w:rPr>
          <w:rFonts w:ascii="Arial" w:eastAsia="Arial" w:hAnsi="Arial" w:cs="Arial"/>
          <w:position w:val="-1"/>
          <w:sz w:val="18"/>
          <w:szCs w:val="18"/>
          <w:lang w:val="de-DE"/>
        </w:rPr>
        <w:t>Nenndrehzahl</w:t>
      </w:r>
      <w:r w:rsidRPr="00704E44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position w:val="-1"/>
          <w:sz w:val="18"/>
          <w:szCs w:val="18"/>
          <w:lang w:val="de-DE"/>
        </w:rPr>
        <w:t>(n):</w:t>
      </w:r>
      <w:r w:rsidRPr="00704E44"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  <w:lang w:val="de-DE"/>
        </w:rPr>
        <w:t xml:space="preserve"> </w:t>
      </w:r>
      <w:r w:rsidRPr="00704E44">
        <w:rPr>
          <w:rFonts w:ascii="Times New Roman" w:eastAsia="Times New Roman" w:hAnsi="Times New Roman" w:cs="Times New Roman"/>
          <w:position w:val="-1"/>
          <w:sz w:val="18"/>
          <w:szCs w:val="18"/>
          <w:lang w:val="de-DE"/>
        </w:rPr>
        <w:tab/>
      </w:r>
      <w:r w:rsidRPr="00704E44">
        <w:rPr>
          <w:rFonts w:ascii="Arial" w:eastAsia="Arial" w:hAnsi="Arial" w:cs="Arial"/>
          <w:position w:val="-1"/>
          <w:sz w:val="18"/>
          <w:szCs w:val="18"/>
          <w:lang w:val="de-DE"/>
        </w:rPr>
        <w:t>1340</w:t>
      </w:r>
      <w:r w:rsidRPr="00704E44"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mi</w:t>
      </w:r>
      <w:r w:rsidRPr="00704E44">
        <w:rPr>
          <w:rFonts w:ascii="Arial" w:eastAsia="Arial" w:hAnsi="Arial" w:cs="Arial"/>
          <w:spacing w:val="3"/>
          <w:sz w:val="18"/>
          <w:szCs w:val="18"/>
          <w:lang w:val="de-DE"/>
        </w:rPr>
        <w:t>n</w:t>
      </w:r>
      <w:r w:rsidRPr="00704E44">
        <w:rPr>
          <w:rFonts w:ascii="Arial" w:eastAsia="Arial" w:hAnsi="Arial" w:cs="Arial"/>
          <w:position w:val="9"/>
          <w:sz w:val="12"/>
          <w:szCs w:val="12"/>
          <w:lang w:val="de-DE"/>
        </w:rPr>
        <w:t>-1</w:t>
      </w:r>
    </w:p>
    <w:p w:rsidR="00ED61CC" w:rsidRPr="00704E44" w:rsidRDefault="00283CBE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704E44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704E4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Motor:</w:t>
      </w:r>
      <w:r w:rsidRPr="00704E44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704E4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04E44">
        <w:rPr>
          <w:rFonts w:ascii="Arial" w:eastAsia="Arial" w:hAnsi="Arial" w:cs="Arial"/>
          <w:sz w:val="18"/>
          <w:szCs w:val="18"/>
          <w:lang w:val="de-DE"/>
        </w:rPr>
        <w:t>IP</w:t>
      </w:r>
      <w:r w:rsidRPr="00704E44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position w:val="1"/>
          <w:sz w:val="18"/>
          <w:szCs w:val="18"/>
          <w:lang w:val="de-DE"/>
        </w:rPr>
        <w:t>54</w:t>
      </w:r>
    </w:p>
    <w:p w:rsidR="00ED61CC" w:rsidRPr="00704E44" w:rsidRDefault="00283CBE">
      <w:pPr>
        <w:tabs>
          <w:tab w:val="left" w:pos="4600"/>
        </w:tabs>
        <w:spacing w:before="13" w:after="0"/>
        <w:ind w:left="118" w:right="4695"/>
        <w:rPr>
          <w:rFonts w:ascii="Arial" w:eastAsia="Arial" w:hAnsi="Arial" w:cs="Arial"/>
          <w:sz w:val="18"/>
          <w:szCs w:val="18"/>
          <w:lang w:val="de-DE"/>
        </w:rPr>
      </w:pPr>
      <w:r w:rsidRPr="00704E44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704E44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704E44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704E4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04E44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IP</w:t>
      </w:r>
      <w:r w:rsidRPr="00704E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04E44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position w:val="1"/>
          <w:sz w:val="18"/>
          <w:szCs w:val="18"/>
          <w:lang w:val="de-DE"/>
        </w:rPr>
        <w:t>-</w:t>
      </w:r>
      <w:r w:rsidRPr="00704E44">
        <w:rPr>
          <w:rFonts w:ascii="Times New Roman" w:eastAsia="Times New Roman" w:hAnsi="Times New Roman" w:cs="Times New Roman"/>
          <w:position w:val="1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704E44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max.</w:t>
      </w:r>
      <w:r w:rsidRPr="00704E4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704E44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704E44">
        <w:rPr>
          <w:rFonts w:ascii="Arial" w:eastAsia="Arial" w:hAnsi="Arial" w:cs="Arial"/>
          <w:sz w:val="18"/>
          <w:szCs w:val="18"/>
          <w:lang w:val="de-DE"/>
        </w:rPr>
        <w:t>):</w:t>
      </w:r>
      <w:r w:rsidRPr="00704E44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704E4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04E44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55</w:t>
      </w:r>
      <w:r w:rsidRPr="00704E44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°C</w:t>
      </w:r>
      <w:r w:rsidRPr="00704E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704E44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max.</w:t>
      </w:r>
      <w:r w:rsidRPr="00704E4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704E44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704E44">
        <w:rPr>
          <w:rFonts w:ascii="Arial" w:eastAsia="Arial" w:hAnsi="Arial" w:cs="Arial"/>
          <w:sz w:val="18"/>
          <w:szCs w:val="18"/>
          <w:lang w:val="de-DE"/>
        </w:rPr>
        <w:t>):</w:t>
      </w:r>
      <w:r w:rsidRPr="00704E44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704E4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04E44">
        <w:rPr>
          <w:rFonts w:ascii="Arial" w:eastAsia="Arial" w:hAnsi="Arial" w:cs="Arial"/>
          <w:sz w:val="18"/>
          <w:szCs w:val="18"/>
          <w:lang w:val="de-DE"/>
        </w:rPr>
        <w:t>120</w:t>
      </w:r>
      <w:r w:rsidRPr="00704E44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ED61CC" w:rsidRPr="00704E44" w:rsidRDefault="00ED61CC">
      <w:pPr>
        <w:spacing w:before="9" w:after="0" w:line="200" w:lineRule="exact"/>
        <w:rPr>
          <w:sz w:val="20"/>
          <w:szCs w:val="20"/>
          <w:lang w:val="de-DE"/>
        </w:rPr>
      </w:pPr>
    </w:p>
    <w:p w:rsidR="00ED61CC" w:rsidRPr="00704E44" w:rsidRDefault="00283CBE">
      <w:pPr>
        <w:tabs>
          <w:tab w:val="left" w:pos="4700"/>
        </w:tabs>
        <w:spacing w:after="0" w:line="268" w:lineRule="auto"/>
        <w:ind w:left="118" w:right="4436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704E44">
        <w:rPr>
          <w:rFonts w:ascii="Arial" w:eastAsia="Arial" w:hAnsi="Arial" w:cs="Arial"/>
          <w:sz w:val="18"/>
          <w:szCs w:val="18"/>
          <w:lang w:val="de-DE"/>
        </w:rPr>
        <w:t>Ansaug</w:t>
      </w:r>
      <w:proofErr w:type="spellEnd"/>
      <w:r w:rsidRPr="00704E4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704E4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704E44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704E44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704E44">
        <w:rPr>
          <w:rFonts w:ascii="Arial" w:eastAsia="Arial" w:hAnsi="Arial" w:cs="Arial"/>
          <w:sz w:val="18"/>
          <w:szCs w:val="18"/>
          <w:lang w:val="de-DE"/>
        </w:rPr>
        <w:t>):</w:t>
      </w:r>
      <w:r w:rsidRPr="00704E44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704E4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04E44">
        <w:rPr>
          <w:rFonts w:ascii="Arial" w:eastAsia="Arial" w:hAnsi="Arial" w:cs="Arial"/>
          <w:sz w:val="18"/>
          <w:szCs w:val="18"/>
          <w:lang w:val="de-DE"/>
        </w:rPr>
        <w:t>72</w:t>
      </w:r>
      <w:r w:rsidRPr="00704E44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dB(A)</w:t>
      </w:r>
      <w:r w:rsidRPr="00704E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704E44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704E44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704E44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704E44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704E44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704E44">
        <w:rPr>
          <w:rFonts w:ascii="Arial" w:eastAsia="Arial" w:hAnsi="Arial" w:cs="Arial"/>
          <w:sz w:val="18"/>
          <w:szCs w:val="18"/>
          <w:lang w:val="de-DE"/>
        </w:rPr>
        <w:t>):</w:t>
      </w:r>
      <w:r w:rsidRPr="00704E44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704E4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04E44">
        <w:rPr>
          <w:rFonts w:ascii="Arial" w:eastAsia="Arial" w:hAnsi="Arial" w:cs="Arial"/>
          <w:sz w:val="18"/>
          <w:szCs w:val="18"/>
          <w:lang w:val="de-DE"/>
        </w:rPr>
        <w:t>72</w:t>
      </w:r>
      <w:r w:rsidRPr="00704E44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ED61CC" w:rsidRPr="00704E44" w:rsidRDefault="00ED61CC">
      <w:pPr>
        <w:spacing w:before="11" w:after="0" w:line="220" w:lineRule="exact"/>
        <w:rPr>
          <w:lang w:val="de-DE"/>
        </w:rPr>
      </w:pPr>
    </w:p>
    <w:p w:rsidR="00ED61CC" w:rsidRPr="00704E44" w:rsidRDefault="00283CBE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704E44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704E44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(L</w:t>
      </w:r>
      <w:r w:rsidRPr="00704E4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x</w:t>
      </w:r>
      <w:r w:rsidRPr="00704E4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B</w:t>
      </w:r>
      <w:r w:rsidRPr="00704E4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x</w:t>
      </w:r>
      <w:r w:rsidRPr="00704E44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H):</w:t>
      </w:r>
      <w:r w:rsidRPr="00704E44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704E4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04E44">
        <w:rPr>
          <w:rFonts w:ascii="Arial" w:eastAsia="Arial" w:hAnsi="Arial" w:cs="Arial"/>
          <w:sz w:val="18"/>
          <w:szCs w:val="18"/>
          <w:lang w:val="de-DE"/>
        </w:rPr>
        <w:t>984x984x776</w:t>
      </w:r>
      <w:r w:rsidRPr="00704E44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ED61CC" w:rsidRDefault="00283CBE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Gewicht</w:t>
      </w:r>
      <w:proofErr w:type="spellEnd"/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82,0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ED61CC" w:rsidRDefault="00ED61CC">
      <w:pPr>
        <w:spacing w:before="14" w:after="0" w:line="240" w:lineRule="exact"/>
        <w:rPr>
          <w:sz w:val="24"/>
          <w:szCs w:val="24"/>
        </w:rPr>
      </w:pPr>
    </w:p>
    <w:p w:rsidR="00ED61CC" w:rsidRPr="006E4027" w:rsidRDefault="00283CBE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6E4027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6E4027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6E402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6E4027">
        <w:rPr>
          <w:rFonts w:ascii="Arial" w:eastAsia="Arial" w:hAnsi="Arial" w:cs="Arial"/>
          <w:sz w:val="18"/>
          <w:szCs w:val="18"/>
          <w:lang w:val="de-DE"/>
        </w:rPr>
        <w:t>121998</w:t>
      </w:r>
    </w:p>
    <w:p w:rsidR="00ED61CC" w:rsidRPr="006E4027" w:rsidRDefault="00ED61CC">
      <w:pPr>
        <w:spacing w:before="2" w:after="0" w:line="150" w:lineRule="exact"/>
        <w:rPr>
          <w:sz w:val="15"/>
          <w:szCs w:val="15"/>
          <w:lang w:val="de-DE"/>
        </w:rPr>
      </w:pPr>
    </w:p>
    <w:p w:rsidR="00ED61CC" w:rsidRPr="006E4027" w:rsidRDefault="00ED61CC">
      <w:pPr>
        <w:spacing w:after="0" w:line="200" w:lineRule="exact"/>
        <w:rPr>
          <w:sz w:val="20"/>
          <w:szCs w:val="20"/>
          <w:lang w:val="de-DE"/>
        </w:rPr>
      </w:pPr>
    </w:p>
    <w:p w:rsidR="00ED61CC" w:rsidRPr="006E4027" w:rsidRDefault="00ED61CC">
      <w:pPr>
        <w:spacing w:after="0" w:line="200" w:lineRule="exact"/>
        <w:rPr>
          <w:sz w:val="20"/>
          <w:szCs w:val="20"/>
          <w:lang w:val="de-DE"/>
        </w:rPr>
      </w:pPr>
    </w:p>
    <w:p w:rsidR="00ED61CC" w:rsidRPr="006E4027" w:rsidRDefault="00ED61CC">
      <w:pPr>
        <w:spacing w:after="0" w:line="200" w:lineRule="exact"/>
        <w:rPr>
          <w:sz w:val="20"/>
          <w:szCs w:val="20"/>
          <w:lang w:val="de-DE"/>
        </w:rPr>
      </w:pPr>
    </w:p>
    <w:p w:rsidR="00ED61CC" w:rsidRPr="006E4027" w:rsidRDefault="00ED61CC">
      <w:pPr>
        <w:spacing w:after="0" w:line="200" w:lineRule="exact"/>
        <w:rPr>
          <w:sz w:val="20"/>
          <w:szCs w:val="20"/>
          <w:lang w:val="de-DE"/>
        </w:rPr>
      </w:pPr>
    </w:p>
    <w:p w:rsidR="00ED61CC" w:rsidRPr="006E4027" w:rsidRDefault="00283CB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6E4027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ED61CC" w:rsidRPr="00704E44" w:rsidRDefault="00283CBE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  <w:lang w:val="de-DE"/>
        </w:rPr>
      </w:pPr>
      <w:r w:rsidRPr="00704E44">
        <w:rPr>
          <w:rFonts w:ascii="Arial" w:eastAsia="Arial" w:hAnsi="Arial" w:cs="Arial"/>
          <w:sz w:val="18"/>
          <w:szCs w:val="18"/>
          <w:lang w:val="de-DE"/>
        </w:rPr>
        <w:t>ruck</w:t>
      </w:r>
      <w:r w:rsidRPr="00704E4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704E44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GmbH</w:t>
      </w:r>
      <w:r w:rsidRPr="00704E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704E44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ED61CC" w:rsidRPr="00704E44" w:rsidRDefault="00283CB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704E44">
        <w:rPr>
          <w:rFonts w:ascii="Arial" w:eastAsia="Arial" w:hAnsi="Arial" w:cs="Arial"/>
          <w:sz w:val="18"/>
          <w:szCs w:val="18"/>
          <w:lang w:val="de-DE"/>
        </w:rPr>
        <w:t>97944</w:t>
      </w:r>
      <w:r w:rsidRPr="00704E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ED61CC" w:rsidRPr="00704E44" w:rsidRDefault="00283CBE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  <w:lang w:val="de-DE"/>
        </w:rPr>
      </w:pPr>
      <w:r w:rsidRPr="00704E44">
        <w:rPr>
          <w:rFonts w:ascii="Arial" w:eastAsia="Arial" w:hAnsi="Arial" w:cs="Arial"/>
          <w:sz w:val="18"/>
          <w:szCs w:val="18"/>
          <w:lang w:val="de-DE"/>
        </w:rPr>
        <w:t>Tel.</w:t>
      </w:r>
      <w:r w:rsidRPr="00704E4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704E44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704E44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ED61CC" w:rsidRPr="00704E44" w:rsidRDefault="00ED61CC">
      <w:pPr>
        <w:spacing w:after="0"/>
        <w:rPr>
          <w:lang w:val="de-DE"/>
        </w:rPr>
        <w:sectPr w:rsidR="00ED61CC" w:rsidRPr="00704E44">
          <w:headerReference w:type="default" r:id="rId7"/>
          <w:type w:val="continuous"/>
          <w:pgSz w:w="11900" w:h="16840"/>
          <w:pgMar w:top="1020" w:right="900" w:bottom="280" w:left="1060" w:header="830" w:footer="720" w:gutter="0"/>
          <w:cols w:space="720"/>
        </w:sectPr>
      </w:pPr>
    </w:p>
    <w:p w:rsidR="00ED61CC" w:rsidRPr="00704E44" w:rsidRDefault="00ED61CC">
      <w:pPr>
        <w:spacing w:after="0" w:line="200" w:lineRule="exact"/>
        <w:rPr>
          <w:sz w:val="20"/>
          <w:szCs w:val="20"/>
          <w:lang w:val="de-DE"/>
        </w:rPr>
      </w:pPr>
    </w:p>
    <w:p w:rsidR="00ED61CC" w:rsidRPr="00704E44" w:rsidRDefault="00ED61CC">
      <w:pPr>
        <w:spacing w:before="11" w:after="0" w:line="240" w:lineRule="exact"/>
        <w:rPr>
          <w:sz w:val="24"/>
          <w:szCs w:val="24"/>
          <w:lang w:val="de-DE"/>
        </w:rPr>
      </w:pPr>
    </w:p>
    <w:p w:rsidR="00ED61CC" w:rsidRPr="00704E44" w:rsidRDefault="00283CBE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704E44">
        <w:rPr>
          <w:rFonts w:ascii="Arial" w:eastAsia="Arial" w:hAnsi="Arial" w:cs="Arial"/>
          <w:sz w:val="18"/>
          <w:szCs w:val="18"/>
          <w:lang w:val="de-DE"/>
        </w:rPr>
        <w:t>Typ:</w:t>
      </w:r>
      <w:r w:rsidRPr="00704E44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704E44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704E44">
        <w:rPr>
          <w:rFonts w:ascii="Arial" w:eastAsia="Arial" w:hAnsi="Arial" w:cs="Arial"/>
          <w:sz w:val="18"/>
          <w:szCs w:val="18"/>
          <w:lang w:val="de-DE"/>
        </w:rPr>
        <w:t>DVNI</w:t>
      </w:r>
      <w:r w:rsidRPr="00704E44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450</w:t>
      </w:r>
      <w:r w:rsidRPr="00704E44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E4</w:t>
      </w:r>
      <w:r w:rsidRPr="00704E44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704E44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ED61CC" w:rsidRDefault="00283CBE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09"/>
          <w:sz w:val="18"/>
          <w:szCs w:val="18"/>
        </w:rPr>
        <w:t>Artikelnummer</w:t>
      </w:r>
      <w:proofErr w:type="spellEnd"/>
      <w:r>
        <w:rPr>
          <w:rFonts w:ascii="Arial" w:eastAsia="Arial" w:hAnsi="Arial" w:cs="Arial"/>
          <w:w w:val="109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145089</w:t>
      </w:r>
    </w:p>
    <w:p w:rsidR="00ED61CC" w:rsidRDefault="00ED61CC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ED61CC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D61CC" w:rsidRDefault="00283CBE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Lieferbares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Zubehör</w:t>
            </w:r>
            <w:proofErr w:type="spellEnd"/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:</w:t>
            </w:r>
          </w:p>
          <w:p w:rsidR="00ED61CC" w:rsidRDefault="00ED61CC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ED61CC" w:rsidRDefault="00283CBE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D61CC" w:rsidRDefault="00ED61C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D61CC" w:rsidRDefault="00ED61CC">
            <w:pPr>
              <w:spacing w:after="0" w:line="200" w:lineRule="exact"/>
              <w:rPr>
                <w:sz w:val="20"/>
                <w:szCs w:val="20"/>
              </w:rPr>
            </w:pPr>
          </w:p>
          <w:p w:rsidR="00ED61CC" w:rsidRDefault="00ED61CC">
            <w:pPr>
              <w:spacing w:after="0" w:line="200" w:lineRule="exact"/>
              <w:rPr>
                <w:sz w:val="20"/>
                <w:szCs w:val="20"/>
              </w:rPr>
            </w:pPr>
          </w:p>
          <w:p w:rsidR="00ED61CC" w:rsidRDefault="00283CBE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126193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D61CC" w:rsidRDefault="00ED61C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D61CC" w:rsidRDefault="00ED61CC">
            <w:pPr>
              <w:spacing w:after="0" w:line="200" w:lineRule="exact"/>
              <w:rPr>
                <w:sz w:val="20"/>
                <w:szCs w:val="20"/>
              </w:rPr>
            </w:pPr>
          </w:p>
          <w:p w:rsidR="00ED61CC" w:rsidRDefault="00ED61CC">
            <w:pPr>
              <w:spacing w:after="0" w:line="200" w:lineRule="exact"/>
              <w:rPr>
                <w:sz w:val="20"/>
                <w:szCs w:val="20"/>
              </w:rPr>
            </w:pPr>
          </w:p>
          <w:p w:rsidR="00ED61CC" w:rsidRDefault="00283CBE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Dachsockel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Flachdach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ED61CC" w:rsidRPr="00D0623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D61CC" w:rsidRDefault="00283CB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bis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D61CC" w:rsidRDefault="00ED61CC"/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D61CC" w:rsidRPr="00283CBE" w:rsidRDefault="00283CB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283CBE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283CBE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283CBE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283C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283CBE">
              <w:rPr>
                <w:rFonts w:ascii="Arial" w:eastAsia="Arial" w:hAnsi="Arial" w:cs="Arial"/>
                <w:sz w:val="18"/>
                <w:szCs w:val="18"/>
                <w:lang w:val="de-DE"/>
              </w:rPr>
              <w:t>450,</w:t>
            </w:r>
            <w:r w:rsidRPr="00283C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283CBE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283C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283CBE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283CB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283CBE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283CB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283CBE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283CB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283CBE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283CB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283CBE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ED61CC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D61CC" w:rsidRDefault="00283CB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D61CC" w:rsidRDefault="00283CB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126461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D61CC" w:rsidRDefault="00283CB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Dachsockel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Flachdach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schallisoliert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ED61CC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D61CC" w:rsidRDefault="00283CB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bis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D61CC" w:rsidRDefault="00ED61CC"/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D61CC" w:rsidRDefault="00283CB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Schrägdachsockelschalldämpfer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450,</w:t>
            </w:r>
          </w:p>
        </w:tc>
      </w:tr>
      <w:tr w:rsidR="00ED61CC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D61CC" w:rsidRDefault="00ED61CC"/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D61CC" w:rsidRDefault="00ED61CC"/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D61CC" w:rsidRDefault="00283CB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Neigung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wahlweise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Abstufungen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ED61CC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D61CC" w:rsidRDefault="00283CB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D61CC" w:rsidRDefault="00283CB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133976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D61CC" w:rsidRDefault="00283CB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Dach-Adapterplatte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ED61CC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D61CC" w:rsidRDefault="00283CB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 w:rsidR="00D06233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D61CC" w:rsidRDefault="00D06233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D61CC" w:rsidRDefault="00283CB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Dach-Verschlussklappe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bookmarkEnd w:id="0"/>
      <w:tr w:rsidR="00ED61CC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D61CC" w:rsidRDefault="00283CB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  <w:r w:rsidR="006E40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E4027">
              <w:rPr>
                <w:rFonts w:ascii="Arial" w:eastAsia="Arial" w:hAnsi="Arial" w:cs="Arial"/>
                <w:sz w:val="18"/>
                <w:szCs w:val="18"/>
                <w:lang w:val="de-DE"/>
              </w:rPr>
              <w:t>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D61CC" w:rsidRDefault="006E4027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D61CC" w:rsidRDefault="00283CB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Dach-Ansaugstutzen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ED61CC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D61CC" w:rsidRDefault="00283CB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D61CC" w:rsidRDefault="00283CB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D61CC" w:rsidRDefault="00283CB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Dach-Ansaugflansch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ED61CC" w:rsidRPr="00D0623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D61CC" w:rsidRDefault="00283CB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D61CC" w:rsidRDefault="00283CB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103519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D61CC" w:rsidRPr="00283CBE" w:rsidRDefault="00283CB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283CBE">
              <w:rPr>
                <w:rFonts w:ascii="Arial" w:eastAsia="Arial" w:hAnsi="Arial" w:cs="Arial"/>
                <w:sz w:val="18"/>
                <w:szCs w:val="18"/>
                <w:lang w:val="de-DE"/>
              </w:rPr>
              <w:t>5-Stufen</w:t>
            </w:r>
            <w:r w:rsidRPr="00283C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283CBE">
              <w:rPr>
                <w:rFonts w:ascii="Arial" w:eastAsia="Arial" w:hAnsi="Arial" w:cs="Arial"/>
                <w:sz w:val="18"/>
                <w:szCs w:val="18"/>
                <w:lang w:val="de-DE"/>
              </w:rPr>
              <w:t>Trafo-Steuergerät</w:t>
            </w:r>
            <w:r w:rsidRPr="00283CBE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de-DE"/>
              </w:rPr>
              <w:t xml:space="preserve"> </w:t>
            </w:r>
            <w:r w:rsidRPr="00283CBE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283CB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283CBE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283CB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283CBE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283CB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283CBE">
              <w:rPr>
                <w:rFonts w:ascii="Arial" w:eastAsia="Arial" w:hAnsi="Arial" w:cs="Arial"/>
                <w:sz w:val="18"/>
                <w:szCs w:val="18"/>
                <w:lang w:val="de-DE"/>
              </w:rPr>
              <w:t>Motorschutz,</w:t>
            </w:r>
            <w:r w:rsidRPr="00283CB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283CBE">
              <w:rPr>
                <w:rFonts w:ascii="Arial" w:eastAsia="Arial" w:hAnsi="Arial" w:cs="Arial"/>
                <w:sz w:val="18"/>
                <w:szCs w:val="18"/>
                <w:lang w:val="de-DE"/>
              </w:rPr>
              <w:t>IP54</w:t>
            </w:r>
          </w:p>
        </w:tc>
      </w:tr>
      <w:tr w:rsidR="00ED61CC" w:rsidRPr="00D0623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D61CC" w:rsidRDefault="00283CB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050G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D61CC" w:rsidRDefault="00283CB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109966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D61CC" w:rsidRPr="00283CBE" w:rsidRDefault="00283CB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283CBE">
              <w:rPr>
                <w:rFonts w:ascii="Arial" w:eastAsia="Arial" w:hAnsi="Arial" w:cs="Arial"/>
                <w:sz w:val="18"/>
                <w:szCs w:val="18"/>
                <w:lang w:val="de-DE"/>
              </w:rPr>
              <w:t>5-Stufen</w:t>
            </w:r>
            <w:r w:rsidRPr="00283C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283CBE">
              <w:rPr>
                <w:rFonts w:ascii="Arial" w:eastAsia="Arial" w:hAnsi="Arial" w:cs="Arial"/>
                <w:sz w:val="18"/>
                <w:szCs w:val="18"/>
                <w:lang w:val="de-DE"/>
              </w:rPr>
              <w:t>Trafo</w:t>
            </w:r>
            <w:r w:rsidRPr="00283C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283CBE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283CB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283CBE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283CBE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283CBE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283CB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283CBE">
              <w:rPr>
                <w:rFonts w:ascii="Arial" w:eastAsia="Arial" w:hAnsi="Arial" w:cs="Arial"/>
                <w:sz w:val="18"/>
                <w:szCs w:val="18"/>
                <w:lang w:val="de-DE"/>
              </w:rPr>
              <w:t>Motorschutz</w:t>
            </w:r>
            <w:r w:rsidRPr="00283CB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283CBE">
              <w:rPr>
                <w:rFonts w:ascii="Arial" w:eastAsia="Arial" w:hAnsi="Arial" w:cs="Arial"/>
                <w:sz w:val="18"/>
                <w:szCs w:val="18"/>
                <w:lang w:val="de-DE"/>
              </w:rPr>
              <w:t>und</w:t>
            </w:r>
            <w:r w:rsidRPr="00283CBE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283CBE">
              <w:rPr>
                <w:rFonts w:ascii="Arial" w:eastAsia="Arial" w:hAnsi="Arial" w:cs="Arial"/>
                <w:sz w:val="18"/>
                <w:szCs w:val="18"/>
                <w:lang w:val="de-DE"/>
              </w:rPr>
              <w:t>Gasmagnetventil,</w:t>
            </w:r>
            <w:r w:rsidRPr="00283CBE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de-DE"/>
              </w:rPr>
              <w:t xml:space="preserve"> </w:t>
            </w:r>
            <w:r w:rsidRPr="00283CBE">
              <w:rPr>
                <w:rFonts w:ascii="Arial" w:eastAsia="Arial" w:hAnsi="Arial" w:cs="Arial"/>
                <w:sz w:val="18"/>
                <w:szCs w:val="18"/>
                <w:lang w:val="de-DE"/>
              </w:rPr>
              <w:t>IP54</w:t>
            </w:r>
          </w:p>
        </w:tc>
      </w:tr>
      <w:tr w:rsidR="00ED61CC" w:rsidRPr="00D06233">
        <w:trPr>
          <w:trHeight w:hRule="exact" w:val="30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D61CC" w:rsidRDefault="00283CB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ED61CC" w:rsidRDefault="00283CB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103955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ED61CC" w:rsidRPr="00283CBE" w:rsidRDefault="00283CB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283CBE">
              <w:rPr>
                <w:rFonts w:ascii="Arial" w:eastAsia="Arial" w:hAnsi="Arial" w:cs="Arial"/>
                <w:sz w:val="18"/>
                <w:szCs w:val="18"/>
                <w:lang w:val="de-DE"/>
              </w:rPr>
              <w:t>7-Stufen</w:t>
            </w:r>
            <w:r w:rsidRPr="00283CBE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283CBE">
              <w:rPr>
                <w:rFonts w:ascii="Arial" w:eastAsia="Arial" w:hAnsi="Arial" w:cs="Arial"/>
                <w:sz w:val="18"/>
                <w:szCs w:val="18"/>
                <w:lang w:val="de-DE"/>
              </w:rPr>
              <w:t>Trafo</w:t>
            </w:r>
            <w:r w:rsidRPr="00283C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283CBE">
              <w:rPr>
                <w:rFonts w:ascii="Arial" w:eastAsia="Arial" w:hAnsi="Arial" w:cs="Arial"/>
                <w:sz w:val="18"/>
                <w:szCs w:val="18"/>
                <w:lang w:val="de-DE"/>
              </w:rPr>
              <w:t>ohne</w:t>
            </w:r>
            <w:r w:rsidRPr="00283CB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283CBE">
              <w:rPr>
                <w:rFonts w:ascii="Arial" w:eastAsia="Arial" w:hAnsi="Arial" w:cs="Arial"/>
                <w:sz w:val="18"/>
                <w:szCs w:val="18"/>
                <w:lang w:val="de-DE"/>
              </w:rPr>
              <w:t>Motorschutz</w:t>
            </w:r>
            <w:r w:rsidRPr="00283CB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283CBE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283CBE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283CBE">
              <w:rPr>
                <w:rFonts w:ascii="Arial" w:eastAsia="Arial" w:hAnsi="Arial" w:cs="Arial"/>
                <w:sz w:val="18"/>
                <w:szCs w:val="18"/>
                <w:lang w:val="de-DE"/>
              </w:rPr>
              <w:t>Schaltschrankeinbau,</w:t>
            </w:r>
            <w:r w:rsidRPr="00283CBE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283CBE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</w:tbl>
    <w:p w:rsidR="004C2992" w:rsidRPr="00283CBE" w:rsidRDefault="004C2992">
      <w:pPr>
        <w:rPr>
          <w:lang w:val="de-DE"/>
        </w:rPr>
      </w:pPr>
    </w:p>
    <w:sectPr w:rsidR="004C2992" w:rsidRPr="00283CBE">
      <w:pgSz w:w="11900" w:h="16840"/>
      <w:pgMar w:top="1020" w:right="12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992" w:rsidRDefault="00283CBE">
      <w:pPr>
        <w:spacing w:after="0" w:line="240" w:lineRule="auto"/>
      </w:pPr>
      <w:r>
        <w:separator/>
      </w:r>
    </w:p>
  </w:endnote>
  <w:endnote w:type="continuationSeparator" w:id="0">
    <w:p w:rsidR="004C2992" w:rsidRDefault="0028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992" w:rsidRDefault="00283CBE">
      <w:pPr>
        <w:spacing w:after="0" w:line="240" w:lineRule="auto"/>
      </w:pPr>
      <w:r>
        <w:separator/>
      </w:r>
    </w:p>
  </w:footnote>
  <w:footnote w:type="continuationSeparator" w:id="0">
    <w:p w:rsidR="004C2992" w:rsidRDefault="0028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CC" w:rsidRDefault="00D0623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284.9pt;height:11pt;z-index:-251658752;mso-position-horizontal-relative:page;mso-position-vertical-relative:page" filled="f" stroked="f">
          <v:textbox inset="0,0,0,0">
            <w:txbxContent>
              <w:p w:rsidR="00ED61CC" w:rsidRPr="00704E44" w:rsidRDefault="00283CBE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704E44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Dachventilator</w:t>
                </w:r>
                <w:r w:rsidRPr="00704E44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704E44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vertikal</w:t>
                </w:r>
                <w:r w:rsidRPr="00704E44"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704E44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ausblasend</w:t>
                </w:r>
                <w:r w:rsidRPr="00704E44"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704E44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für</w:t>
                </w:r>
                <w:r w:rsidRPr="00704E44"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  <w:lang w:val="de-DE"/>
                  </w:rPr>
                  <w:t xml:space="preserve"> </w:t>
                </w:r>
                <w:r w:rsidRPr="00704E44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Küchenabluft,</w:t>
                </w:r>
                <w:r w:rsidRPr="00704E44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704E44">
                  <w:rPr>
                    <w:rFonts w:ascii="Arial" w:eastAsia="Arial" w:hAnsi="Arial" w:cs="Arial"/>
                    <w:w w:val="112"/>
                    <w:sz w:val="18"/>
                    <w:szCs w:val="18"/>
                    <w:lang w:val="de-DE"/>
                  </w:rPr>
                  <w:t>schallisoliert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61CC"/>
    <w:rsid w:val="00283CBE"/>
    <w:rsid w:val="004C2992"/>
    <w:rsid w:val="006E4027"/>
    <w:rsid w:val="00704E44"/>
    <w:rsid w:val="00D06233"/>
    <w:rsid w:val="00ED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25181"/>
  <w15:docId w15:val="{36AEF6C3-8732-443F-97F2-BAB1C20A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1C9B1FF7.dotm</Template>
  <TotalTime>0</TotalTime>
  <Pages>2</Pages>
  <Words>491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 E 30 LV Texte DE.xlsx</dc:title>
  <dc:creator>i.isaila</dc:creator>
  <cp:lastModifiedBy>Ioan Isaila</cp:lastModifiedBy>
  <cp:revision>5</cp:revision>
  <dcterms:created xsi:type="dcterms:W3CDTF">2019-05-22T14:51:00Z</dcterms:created>
  <dcterms:modified xsi:type="dcterms:W3CDTF">2020-02-20T06:24:00Z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