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81" w:rsidRPr="00B740AF" w:rsidRDefault="00D36281" w:rsidP="00B740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36281" w:rsidRPr="00B740AF" w:rsidRDefault="00D36281" w:rsidP="00B740AF">
      <w:pPr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D36281" w:rsidRPr="00B740AF" w:rsidRDefault="00B740AF" w:rsidP="00B740AF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 w:rsidRPr="00B740AF">
        <w:rPr>
          <w:rFonts w:ascii="Arial" w:eastAsia="Arial" w:hAnsi="Arial" w:cs="Arial"/>
          <w:sz w:val="18"/>
          <w:szCs w:val="18"/>
        </w:rPr>
        <w:t>Type:</w:t>
      </w:r>
      <w:r w:rsidRPr="00B740AF"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 w:rsidRPr="00B740AF">
        <w:rPr>
          <w:rFonts w:ascii="Arial" w:eastAsia="Times New Roman" w:hAnsi="Arial" w:cs="Arial"/>
          <w:sz w:val="18"/>
          <w:szCs w:val="18"/>
        </w:rPr>
        <w:tab/>
      </w:r>
      <w:r w:rsidRPr="00B740AF">
        <w:rPr>
          <w:rFonts w:ascii="Arial" w:eastAsia="Arial" w:hAnsi="Arial" w:cs="Arial"/>
          <w:sz w:val="18"/>
          <w:szCs w:val="18"/>
        </w:rPr>
        <w:t>EM</w:t>
      </w:r>
      <w:r w:rsidRPr="00B740AF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200</w:t>
      </w:r>
      <w:r w:rsidRPr="00B740AF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E2M</w:t>
      </w:r>
      <w:r w:rsidRPr="00B740AF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01</w:t>
      </w:r>
    </w:p>
    <w:p w:rsidR="00D36281" w:rsidRPr="00B740AF" w:rsidRDefault="00B740AF" w:rsidP="00B740AF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 w:rsidRPr="00B740AF">
        <w:rPr>
          <w:rFonts w:ascii="Arial" w:eastAsia="Arial" w:hAnsi="Arial" w:cs="Arial"/>
          <w:sz w:val="18"/>
          <w:szCs w:val="18"/>
        </w:rPr>
        <w:t>Item</w:t>
      </w:r>
      <w:r w:rsidRPr="00B740AF">
        <w:rPr>
          <w:rFonts w:ascii="Arial" w:eastAsia="Times New Roman" w:hAnsi="Arial" w:cs="Arial"/>
          <w:spacing w:val="23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number:</w:t>
      </w:r>
      <w:r w:rsidRPr="00B740A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B740AF">
        <w:rPr>
          <w:rFonts w:ascii="Arial" w:eastAsia="Times New Roman" w:hAnsi="Arial" w:cs="Arial"/>
          <w:sz w:val="18"/>
          <w:szCs w:val="18"/>
        </w:rPr>
        <w:tab/>
      </w:r>
      <w:r w:rsidRPr="00B740AF">
        <w:rPr>
          <w:rFonts w:ascii="Arial" w:eastAsia="Arial" w:hAnsi="Arial" w:cs="Arial"/>
          <w:sz w:val="18"/>
          <w:szCs w:val="18"/>
        </w:rPr>
        <w:t>127249</w:t>
      </w:r>
    </w:p>
    <w:p w:rsidR="00D36281" w:rsidRPr="00B740AF" w:rsidRDefault="00D36281" w:rsidP="00B740AF">
      <w:pPr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D36281" w:rsidRPr="00B740AF" w:rsidRDefault="00B740AF" w:rsidP="00B740AF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 w:rsidRPr="00B740AF"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D36281" w:rsidRPr="00B740AF" w:rsidRDefault="00B740AF" w:rsidP="00B740AF">
      <w:pPr>
        <w:spacing w:before="16" w:after="0" w:line="258" w:lineRule="auto"/>
        <w:ind w:left="158" w:right="61"/>
        <w:rPr>
          <w:rFonts w:ascii="Arial" w:eastAsia="Arial" w:hAnsi="Arial" w:cs="Arial"/>
          <w:sz w:val="18"/>
          <w:szCs w:val="18"/>
        </w:rPr>
      </w:pPr>
      <w:r w:rsidRPr="00B740AF">
        <w:rPr>
          <w:rFonts w:ascii="Arial" w:eastAsia="Arial" w:hAnsi="Arial" w:cs="Arial"/>
          <w:sz w:val="18"/>
          <w:szCs w:val="18"/>
        </w:rPr>
        <w:t>Variable</w:t>
      </w:r>
      <w:r w:rsidRPr="00B740AF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mounting</w:t>
      </w:r>
      <w:r w:rsidRPr="00B740AF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position,</w:t>
      </w:r>
      <w:r w:rsidRPr="00B740AF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horizontal</w:t>
      </w:r>
      <w:r w:rsidRPr="00B740AF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and</w:t>
      </w:r>
      <w:r w:rsidRPr="00B740AF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vertical</w:t>
      </w:r>
      <w:r w:rsidRPr="00B740AF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installation</w:t>
      </w:r>
      <w:r w:rsidRPr="00B740AF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possible.</w:t>
      </w:r>
      <w:r w:rsidRPr="00B740AF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Direct</w:t>
      </w:r>
      <w:r w:rsidRPr="00B740AF">
        <w:rPr>
          <w:rFonts w:ascii="Arial" w:eastAsia="Times New Roman" w:hAnsi="Arial" w:cs="Arial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in-line</w:t>
      </w:r>
      <w:r w:rsidRPr="00B740AF">
        <w:rPr>
          <w:rFonts w:ascii="Arial" w:eastAsia="Times New Roman" w:hAnsi="Arial" w:cs="Arial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installation</w:t>
      </w:r>
      <w:r w:rsidRPr="00B740AF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in</w:t>
      </w:r>
      <w:r w:rsidRPr="00B740AF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the</w:t>
      </w:r>
      <w:r w:rsidRPr="00B740AF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ventilation</w:t>
      </w:r>
      <w:r w:rsidRPr="00B740AF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tube.</w:t>
      </w:r>
      <w:r w:rsidRPr="00B740AF">
        <w:rPr>
          <w:rFonts w:ascii="Arial" w:eastAsia="Times New Roman" w:hAnsi="Arial" w:cs="Arial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Integrated</w:t>
      </w:r>
      <w:r w:rsidRPr="00B740AF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mounting</w:t>
      </w:r>
      <w:r w:rsidRPr="00B740AF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bracket</w:t>
      </w:r>
      <w:r w:rsidRPr="00B740AF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for</w:t>
      </w:r>
      <w:r w:rsidRPr="00B740AF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easy</w:t>
      </w:r>
      <w:r w:rsidRPr="00B740AF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mounting.</w:t>
      </w:r>
      <w:r w:rsidRPr="00B740AF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Housing</w:t>
      </w:r>
      <w:r w:rsidRPr="00B740AF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PPGF30</w:t>
      </w:r>
      <w:r w:rsidRPr="00B740AF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in</w:t>
      </w:r>
      <w:r w:rsidRPr="00B740AF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RAL</w:t>
      </w:r>
      <w:r w:rsidRPr="00B740AF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7012,</w:t>
      </w:r>
      <w:r w:rsidRPr="00B740AF">
        <w:rPr>
          <w:rFonts w:ascii="Arial" w:eastAsia="Times New Roman" w:hAnsi="Arial" w:cs="Arial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basalt</w:t>
      </w:r>
      <w:r w:rsidRPr="00B740AF">
        <w:rPr>
          <w:rFonts w:ascii="Arial" w:eastAsia="Times New Roman" w:hAnsi="Arial" w:cs="Arial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grey.</w:t>
      </w:r>
      <w:r w:rsidRPr="00B740AF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By</w:t>
      </w:r>
      <w:r w:rsidRPr="00B740AF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opening</w:t>
      </w:r>
      <w:r w:rsidRPr="00B740AF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the</w:t>
      </w:r>
      <w:r w:rsidRPr="00B740AF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mounting</w:t>
      </w:r>
      <w:r w:rsidRPr="00B740AF">
        <w:rPr>
          <w:rFonts w:ascii="Arial" w:eastAsia="Times New Roman" w:hAnsi="Arial" w:cs="Arial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bracket,</w:t>
      </w:r>
      <w:r w:rsidRPr="00B740AF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the</w:t>
      </w:r>
      <w:r w:rsidRPr="00B740AF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housing</w:t>
      </w:r>
      <w:r w:rsidRPr="00B740AF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can</w:t>
      </w:r>
      <w:r w:rsidRPr="00B740AF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be</w:t>
      </w:r>
      <w:r w:rsidRPr="00B740AF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easily</w:t>
      </w:r>
      <w:r w:rsidRPr="00B740AF">
        <w:rPr>
          <w:rFonts w:ascii="Arial" w:eastAsia="Times New Roman" w:hAnsi="Arial" w:cs="Arial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rotated</w:t>
      </w:r>
      <w:r w:rsidRPr="00B740AF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to</w:t>
      </w:r>
      <w:r w:rsidRPr="00B740AF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bring</w:t>
      </w:r>
      <w:r w:rsidRPr="00B740AF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the</w:t>
      </w:r>
      <w:r w:rsidRPr="00B740AF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terminal</w:t>
      </w:r>
      <w:r w:rsidRPr="00B740AF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box</w:t>
      </w:r>
      <w:r w:rsidRPr="00B740AF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in</w:t>
      </w:r>
      <w:r w:rsidRPr="00B740AF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the</w:t>
      </w:r>
      <w:r w:rsidRPr="00B740AF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desired</w:t>
      </w:r>
      <w:r w:rsidRPr="00B740AF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position.</w:t>
      </w:r>
      <w:r w:rsidRPr="00B740AF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The</w:t>
      </w:r>
      <w:r w:rsidRPr="00B740AF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significant</w:t>
      </w:r>
      <w:r w:rsidRPr="00B740AF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reduction</w:t>
      </w:r>
      <w:r w:rsidRPr="00B740AF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in</w:t>
      </w:r>
      <w:r w:rsidRPr="00B740AF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the</w:t>
      </w:r>
      <w:r w:rsidRPr="00B740AF">
        <w:rPr>
          <w:rFonts w:ascii="Arial" w:eastAsia="Times New Roman" w:hAnsi="Arial" w:cs="Arial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flow</w:t>
      </w:r>
      <w:r w:rsidRPr="00B740AF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losses</w:t>
      </w:r>
      <w:r w:rsidRPr="00B740AF">
        <w:rPr>
          <w:rFonts w:ascii="Arial" w:eastAsia="Times New Roman" w:hAnsi="Arial" w:cs="Arial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also</w:t>
      </w:r>
      <w:r w:rsidRPr="00B740AF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minimizes</w:t>
      </w:r>
      <w:r w:rsidRPr="00B740AF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the</w:t>
      </w:r>
      <w:r w:rsidRPr="00B740AF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generation</w:t>
      </w:r>
      <w:r w:rsidRPr="00B740AF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of</w:t>
      </w:r>
      <w:r w:rsidRPr="00B740AF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sound</w:t>
      </w:r>
      <w:r w:rsidRPr="00B740AF">
        <w:rPr>
          <w:rFonts w:ascii="Arial" w:eastAsia="Times New Roman" w:hAnsi="Arial" w:cs="Arial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and</w:t>
      </w:r>
      <w:r w:rsidRPr="00B740AF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leads,</w:t>
      </w:r>
      <w:r w:rsidRPr="00B740AF">
        <w:rPr>
          <w:rFonts w:ascii="Arial" w:eastAsia="Times New Roman" w:hAnsi="Arial" w:cs="Arial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in</w:t>
      </w:r>
      <w:r w:rsidRPr="00B740AF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connection</w:t>
      </w:r>
      <w:r w:rsidRPr="00B740AF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with</w:t>
      </w:r>
      <w:r w:rsidRPr="00B740AF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the</w:t>
      </w:r>
      <w:r w:rsidRPr="00B740AF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vibration-optimized</w:t>
      </w:r>
      <w:r w:rsidRPr="00B740AF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design,</w:t>
      </w:r>
      <w:r w:rsidRPr="00B740AF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to</w:t>
      </w:r>
      <w:r w:rsidRPr="00B740AF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a</w:t>
      </w:r>
      <w:r w:rsidRPr="00B740AF">
        <w:rPr>
          <w:rFonts w:ascii="Arial" w:eastAsia="Times New Roman" w:hAnsi="Arial" w:cs="Arial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smooth</w:t>
      </w:r>
      <w:r w:rsidRPr="00B740AF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operation.</w:t>
      </w:r>
      <w:r w:rsidRPr="00B740AF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The</w:t>
      </w:r>
      <w:r w:rsidRPr="00B740AF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high-performance</w:t>
      </w:r>
      <w:r w:rsidRPr="00B740AF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construction</w:t>
      </w:r>
      <w:r w:rsidRPr="00B740AF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material</w:t>
      </w:r>
      <w:r w:rsidRPr="00B740AF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has</w:t>
      </w:r>
      <w:r w:rsidRPr="00B740AF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30%</w:t>
      </w:r>
      <w:r w:rsidRPr="00B740AF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glass</w:t>
      </w:r>
      <w:r w:rsidRPr="00B740AF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fiber</w:t>
      </w:r>
      <w:r w:rsidRPr="00B740AF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content</w:t>
      </w:r>
      <w:r w:rsidRPr="00B740AF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and</w:t>
      </w:r>
      <w:r w:rsidRPr="00B740AF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is</w:t>
      </w:r>
      <w:r w:rsidRPr="00B740AF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very</w:t>
      </w:r>
      <w:r w:rsidRPr="00B740AF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resistant</w:t>
      </w:r>
      <w:r w:rsidRPr="00B740AF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to</w:t>
      </w:r>
      <w:r w:rsidRPr="00B740AF">
        <w:rPr>
          <w:rFonts w:ascii="Arial" w:eastAsia="Times New Roman" w:hAnsi="Arial" w:cs="Arial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corrosion</w:t>
      </w:r>
      <w:r w:rsidRPr="00B740AF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and</w:t>
      </w:r>
      <w:r w:rsidRPr="00B740AF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weathering.</w:t>
      </w:r>
    </w:p>
    <w:p w:rsidR="00D36281" w:rsidRPr="00B740AF" w:rsidRDefault="00D36281" w:rsidP="00B740AF">
      <w:pPr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D36281" w:rsidRPr="00B740AF" w:rsidRDefault="00D36281" w:rsidP="00B740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36281" w:rsidRPr="00B740AF" w:rsidRDefault="00B740AF" w:rsidP="00B740AF">
      <w:pPr>
        <w:spacing w:after="0" w:line="258" w:lineRule="auto"/>
        <w:ind w:left="158" w:right="102"/>
        <w:rPr>
          <w:rFonts w:ascii="Arial" w:eastAsia="Arial" w:hAnsi="Arial" w:cs="Arial"/>
          <w:sz w:val="18"/>
          <w:szCs w:val="18"/>
        </w:rPr>
      </w:pPr>
      <w:r w:rsidRPr="00B740AF">
        <w:rPr>
          <w:rFonts w:ascii="Arial" w:eastAsia="Arial" w:hAnsi="Arial" w:cs="Arial"/>
          <w:sz w:val="18"/>
          <w:szCs w:val="18"/>
        </w:rPr>
        <w:t>Diagonal</w:t>
      </w:r>
      <w:r w:rsidRPr="00B740AF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fan,</w:t>
      </w:r>
      <w:r w:rsidRPr="00B740AF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with</w:t>
      </w:r>
      <w:r w:rsidRPr="00B740AF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three-dimensionally</w:t>
      </w:r>
      <w:r w:rsidRPr="00B740AF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shaped</w:t>
      </w:r>
      <w:r w:rsidRPr="00B740AF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impeller</w:t>
      </w:r>
      <w:r w:rsidRPr="00B740AF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blades</w:t>
      </w:r>
      <w:r w:rsidRPr="00B740AF">
        <w:rPr>
          <w:rFonts w:ascii="Arial" w:eastAsia="Times New Roman" w:hAnsi="Arial" w:cs="Arial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and</w:t>
      </w:r>
      <w:r w:rsidRPr="00B740AF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a</w:t>
      </w:r>
      <w:r w:rsidRPr="00B740AF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three-dimensionally</w:t>
      </w:r>
      <w:r w:rsidRPr="00B740AF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shaped</w:t>
      </w:r>
      <w:r w:rsidRPr="00B740AF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diffuser</w:t>
      </w:r>
      <w:r w:rsidRPr="00B740AF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downstream.</w:t>
      </w:r>
      <w:r w:rsidRPr="00B740AF">
        <w:rPr>
          <w:rFonts w:ascii="Arial" w:eastAsia="Times New Roman" w:hAnsi="Arial" w:cs="Arial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This</w:t>
      </w:r>
      <w:r w:rsidRPr="00B740AF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results</w:t>
      </w:r>
      <w:r w:rsidRPr="00B740AF">
        <w:rPr>
          <w:rFonts w:ascii="Arial" w:eastAsia="Times New Roman" w:hAnsi="Arial" w:cs="Arial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in</w:t>
      </w:r>
      <w:r w:rsidRPr="00B740AF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the</w:t>
      </w:r>
      <w:r w:rsidRPr="00B740AF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highest</w:t>
      </w:r>
      <w:r w:rsidRPr="00B740AF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possible</w:t>
      </w:r>
      <w:r w:rsidRPr="00B740AF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aerodynamic</w:t>
      </w:r>
      <w:r w:rsidRPr="00B740AF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efficiency.</w:t>
      </w:r>
      <w:r w:rsidRPr="00B740AF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The</w:t>
      </w:r>
      <w:r w:rsidRPr="00B740AF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impeller</w:t>
      </w:r>
      <w:r w:rsidRPr="00B740AF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is</w:t>
      </w:r>
      <w:r w:rsidRPr="00B740AF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balanced</w:t>
      </w:r>
      <w:r w:rsidRPr="00B740AF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in</w:t>
      </w:r>
      <w:r w:rsidRPr="00B740AF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two</w:t>
      </w:r>
      <w:r w:rsidRPr="00B740AF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planes</w:t>
      </w:r>
      <w:r w:rsidRPr="00B740AF">
        <w:rPr>
          <w:rFonts w:ascii="Arial" w:eastAsia="Times New Roman" w:hAnsi="Arial" w:cs="Arial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according</w:t>
      </w:r>
      <w:r w:rsidRPr="00B740AF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to</w:t>
      </w:r>
      <w:r w:rsidRPr="00B740AF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G6.3</w:t>
      </w:r>
      <w:r w:rsidRPr="00B740AF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DIN</w:t>
      </w:r>
      <w:r w:rsidRPr="00B740AF">
        <w:rPr>
          <w:rFonts w:ascii="Arial" w:eastAsia="Times New Roman" w:hAnsi="Arial" w:cs="Arial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ISO</w:t>
      </w:r>
      <w:r w:rsidRPr="00B740AF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1970.</w:t>
      </w:r>
      <w:r w:rsidRPr="00B740AF">
        <w:rPr>
          <w:rFonts w:ascii="Arial" w:eastAsia="Times New Roman" w:hAnsi="Arial" w:cs="Arial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Asynchronous,</w:t>
      </w:r>
      <w:r w:rsidRPr="00B740AF"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3-speed,</w:t>
      </w:r>
      <w:r w:rsidRPr="00B740AF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induction</w:t>
      </w:r>
      <w:r w:rsidRPr="00B740AF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motor.</w:t>
      </w:r>
      <w:r w:rsidRPr="00B740AF">
        <w:rPr>
          <w:rFonts w:ascii="Arial" w:eastAsia="Times New Roman" w:hAnsi="Arial" w:cs="Arial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The</w:t>
      </w:r>
      <w:r w:rsidRPr="00B740AF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motor</w:t>
      </w:r>
      <w:r w:rsidRPr="00B740AF">
        <w:rPr>
          <w:rFonts w:ascii="Arial" w:eastAsia="Times New Roman" w:hAnsi="Arial" w:cs="Arial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is</w:t>
      </w:r>
      <w:r w:rsidRPr="00B740AF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protected</w:t>
      </w:r>
      <w:r w:rsidRPr="00B740AF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in</w:t>
      </w:r>
      <w:r w:rsidRPr="00B740AF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the</w:t>
      </w:r>
      <w:r w:rsidRPr="00B740AF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hub</w:t>
      </w:r>
      <w:r w:rsidRPr="00B740AF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area</w:t>
      </w:r>
      <w:r w:rsidRPr="00B740AF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and</w:t>
      </w:r>
      <w:r w:rsidRPr="00B740AF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exerts</w:t>
      </w:r>
      <w:r w:rsidRPr="00B740AF">
        <w:rPr>
          <w:rFonts w:ascii="Arial" w:eastAsia="Times New Roman" w:hAnsi="Arial" w:cs="Arial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no</w:t>
      </w:r>
      <w:r w:rsidRPr="00B740AF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disturbing</w:t>
      </w:r>
      <w:r w:rsidRPr="00B740AF">
        <w:rPr>
          <w:rFonts w:ascii="Arial" w:eastAsia="Times New Roman" w:hAnsi="Arial" w:cs="Arial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influence</w:t>
      </w:r>
      <w:r w:rsidRPr="00B740AF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on</w:t>
      </w:r>
      <w:r w:rsidRPr="00B740AF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the</w:t>
      </w:r>
      <w:r w:rsidRPr="00B740AF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aerodynamics.</w:t>
      </w:r>
      <w:r w:rsidRPr="00B740AF"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A</w:t>
      </w:r>
      <w:r w:rsidRPr="00B740AF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built-in</w:t>
      </w:r>
      <w:r w:rsidRPr="00B740AF">
        <w:rPr>
          <w:rFonts w:ascii="Arial" w:eastAsia="Times New Roman" w:hAnsi="Arial" w:cs="Arial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thermostatic</w:t>
      </w:r>
      <w:r w:rsidRPr="00B740AF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switch</w:t>
      </w:r>
      <w:r w:rsidRPr="00B740AF">
        <w:rPr>
          <w:rFonts w:ascii="Arial" w:eastAsia="Times New Roman" w:hAnsi="Arial" w:cs="Arial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protects</w:t>
      </w:r>
      <w:r w:rsidRPr="00B740AF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the</w:t>
      </w:r>
      <w:r w:rsidRPr="00B740AF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motor</w:t>
      </w:r>
      <w:r w:rsidRPr="00B740AF">
        <w:rPr>
          <w:rFonts w:ascii="Arial" w:eastAsia="Times New Roman" w:hAnsi="Arial" w:cs="Arial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against</w:t>
      </w:r>
      <w:r w:rsidRPr="00B740AF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overload.</w:t>
      </w:r>
      <w:r w:rsidRPr="00B740AF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Electrical</w:t>
      </w:r>
      <w:r w:rsidRPr="00B740AF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connection</w:t>
      </w:r>
      <w:r w:rsidRPr="00B740AF">
        <w:rPr>
          <w:rFonts w:ascii="Arial" w:eastAsia="Times New Roman" w:hAnsi="Arial" w:cs="Arial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through</w:t>
      </w:r>
      <w:r w:rsidRPr="00B740AF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the</w:t>
      </w:r>
      <w:r w:rsidRPr="00B740AF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terminal</w:t>
      </w:r>
      <w:r w:rsidRPr="00B740AF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box</w:t>
      </w:r>
      <w:r w:rsidRPr="00B740AF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integrated</w:t>
      </w:r>
      <w:r w:rsidRPr="00B740AF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on</w:t>
      </w:r>
      <w:r w:rsidRPr="00B740AF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the</w:t>
      </w:r>
      <w:r w:rsidRPr="00B740AF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housing.</w:t>
      </w:r>
    </w:p>
    <w:p w:rsidR="00D36281" w:rsidRPr="00B740AF" w:rsidRDefault="00D36281" w:rsidP="00B740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36281" w:rsidRPr="00B740AF" w:rsidRDefault="00D36281" w:rsidP="00B740AF">
      <w:pPr>
        <w:spacing w:before="9" w:after="0" w:line="200" w:lineRule="exact"/>
        <w:rPr>
          <w:rFonts w:ascii="Arial" w:hAnsi="Arial" w:cs="Arial"/>
          <w:sz w:val="20"/>
          <w:szCs w:val="20"/>
        </w:rPr>
      </w:pPr>
    </w:p>
    <w:p w:rsidR="00D36281" w:rsidRPr="00B740AF" w:rsidRDefault="00B740AF" w:rsidP="00B740AF">
      <w:pPr>
        <w:spacing w:after="0" w:line="258" w:lineRule="auto"/>
        <w:ind w:left="158" w:right="223"/>
        <w:rPr>
          <w:rFonts w:ascii="Arial" w:eastAsia="Arial" w:hAnsi="Arial" w:cs="Arial"/>
          <w:sz w:val="18"/>
          <w:szCs w:val="18"/>
        </w:rPr>
      </w:pPr>
      <w:r w:rsidRPr="00B740AF">
        <w:rPr>
          <w:rFonts w:ascii="Arial" w:eastAsia="Arial" w:hAnsi="Arial" w:cs="Arial"/>
          <w:sz w:val="18"/>
          <w:szCs w:val="18"/>
        </w:rPr>
        <w:t>CE</w:t>
      </w:r>
      <w:r w:rsidRPr="00B740AF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marking</w:t>
      </w:r>
      <w:r w:rsidRPr="00B740AF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according</w:t>
      </w:r>
      <w:r w:rsidRPr="00B740AF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to</w:t>
      </w:r>
      <w:r w:rsidRPr="00B740AF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EC</w:t>
      </w:r>
      <w:r w:rsidRPr="00B740AF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Declaration</w:t>
      </w:r>
      <w:r w:rsidRPr="00B740AF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of</w:t>
      </w:r>
      <w:r w:rsidRPr="00B740AF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Conformity</w:t>
      </w:r>
      <w:r w:rsidRPr="00B740AF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for</w:t>
      </w:r>
      <w:r w:rsidRPr="00B740AF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Electromagnetic</w:t>
      </w:r>
      <w:r w:rsidRPr="00B740AF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Compatibility</w:t>
      </w:r>
      <w:r w:rsidRPr="00B740AF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EMC</w:t>
      </w:r>
      <w:r w:rsidRPr="00B740AF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-</w:t>
      </w:r>
      <w:r w:rsidRPr="00B740AF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Directive</w:t>
      </w:r>
      <w:r w:rsidRPr="00B740AF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2004/108/EC.</w:t>
      </w:r>
      <w:r w:rsidRPr="00B740AF">
        <w:rPr>
          <w:rFonts w:ascii="Arial" w:eastAsia="Times New Roman" w:hAnsi="Arial" w:cs="Arial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EC</w:t>
      </w:r>
      <w:r w:rsidRPr="00B740AF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-</w:t>
      </w:r>
      <w:r w:rsidRPr="00B740AF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Declaration</w:t>
      </w:r>
      <w:r w:rsidRPr="00B740AF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of</w:t>
      </w:r>
      <w:r w:rsidRPr="00B740AF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Incorporation</w:t>
      </w:r>
      <w:r w:rsidRPr="00B740AF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according</w:t>
      </w:r>
      <w:r w:rsidRPr="00B740AF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to</w:t>
      </w:r>
      <w:r w:rsidRPr="00B740AF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the</w:t>
      </w:r>
      <w:r w:rsidRPr="00B740AF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Machinery</w:t>
      </w:r>
      <w:r w:rsidRPr="00B740AF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Directive</w:t>
      </w:r>
      <w:r w:rsidRPr="00B740AF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2006/42/EC</w:t>
      </w:r>
      <w:r w:rsidRPr="00B740AF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-</w:t>
      </w:r>
      <w:r w:rsidRPr="00B740AF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Directive</w:t>
      </w:r>
      <w:r w:rsidRPr="00B740AF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2009/125/EC</w:t>
      </w:r>
      <w:r w:rsidRPr="00B740AF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(Reg.</w:t>
      </w:r>
    </w:p>
    <w:p w:rsidR="00D36281" w:rsidRPr="00B740AF" w:rsidRDefault="00B740AF" w:rsidP="00B740AF">
      <w:pPr>
        <w:spacing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 w:rsidRPr="00B740AF"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D36281" w:rsidRPr="00B740AF" w:rsidRDefault="00D36281" w:rsidP="00B740AF">
      <w:pPr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D36281" w:rsidRPr="00B740AF" w:rsidRDefault="00D36281" w:rsidP="00B740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36281" w:rsidRPr="00B740AF" w:rsidRDefault="00B740AF" w:rsidP="00B740AF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 w:rsidRPr="00B740AF">
        <w:rPr>
          <w:rFonts w:ascii="Arial" w:eastAsia="Arial" w:hAnsi="Arial" w:cs="Arial"/>
          <w:sz w:val="18"/>
          <w:szCs w:val="18"/>
        </w:rPr>
        <w:t>Technical</w:t>
      </w:r>
      <w:r w:rsidRPr="00B740AF">
        <w:rPr>
          <w:rFonts w:ascii="Arial" w:eastAsia="Times New Roman" w:hAnsi="Arial" w:cs="Arial"/>
          <w:sz w:val="18"/>
          <w:szCs w:val="18"/>
        </w:rPr>
        <w:t xml:space="preserve"> </w:t>
      </w:r>
      <w:r w:rsidRPr="00B740AF">
        <w:rPr>
          <w:rFonts w:ascii="Arial" w:eastAsia="Times New Roman" w:hAnsi="Arial" w:cs="Arial"/>
          <w:spacing w:val="14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w w:val="107"/>
          <w:sz w:val="18"/>
          <w:szCs w:val="18"/>
        </w:rPr>
        <w:t>data:</w:t>
      </w:r>
    </w:p>
    <w:p w:rsidR="00D36281" w:rsidRPr="00B740AF" w:rsidRDefault="00D36281" w:rsidP="00B740AF">
      <w:pPr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D36281" w:rsidRPr="00B740AF" w:rsidRDefault="00B740AF" w:rsidP="00B740AF">
      <w:pPr>
        <w:tabs>
          <w:tab w:val="left" w:pos="4600"/>
          <w:tab w:val="left" w:pos="5020"/>
        </w:tabs>
        <w:spacing w:after="0" w:line="267" w:lineRule="auto"/>
        <w:ind w:left="158" w:right="4477"/>
        <w:rPr>
          <w:rFonts w:ascii="Arial" w:eastAsia="Arial" w:hAnsi="Arial" w:cs="Arial"/>
          <w:sz w:val="18"/>
          <w:szCs w:val="18"/>
        </w:rPr>
      </w:pPr>
      <w:r w:rsidRPr="00B740AF">
        <w:rPr>
          <w:rFonts w:ascii="Arial" w:eastAsia="Arial" w:hAnsi="Arial" w:cs="Arial"/>
          <w:sz w:val="18"/>
          <w:szCs w:val="18"/>
        </w:rPr>
        <w:t>Volumetric</w:t>
      </w:r>
      <w:r w:rsidRPr="00B740AF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flow</w:t>
      </w:r>
      <w:r w:rsidRPr="00B740AF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(V):</w:t>
      </w:r>
      <w:r w:rsidRPr="00B740AF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B740AF">
        <w:rPr>
          <w:rFonts w:ascii="Arial" w:eastAsia="Times New Roman" w:hAnsi="Arial" w:cs="Arial"/>
          <w:sz w:val="18"/>
          <w:szCs w:val="18"/>
        </w:rPr>
        <w:tab/>
      </w:r>
      <w:r w:rsidRPr="00B740AF">
        <w:rPr>
          <w:rFonts w:ascii="Arial" w:eastAsia="Times New Roman" w:hAnsi="Arial" w:cs="Arial"/>
          <w:sz w:val="18"/>
          <w:szCs w:val="18"/>
        </w:rPr>
        <w:tab/>
      </w:r>
      <w:r w:rsidRPr="00B740AF">
        <w:rPr>
          <w:rFonts w:ascii="Arial" w:eastAsia="Arial" w:hAnsi="Arial" w:cs="Arial"/>
          <w:sz w:val="18"/>
          <w:szCs w:val="18"/>
        </w:rPr>
        <w:t>m³/h</w:t>
      </w:r>
      <w:r w:rsidRPr="00B740AF">
        <w:rPr>
          <w:rFonts w:ascii="Arial" w:eastAsia="Times New Roman" w:hAnsi="Arial" w:cs="Arial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Pressure</w:t>
      </w:r>
      <w:r w:rsidRPr="00B740AF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increase</w:t>
      </w:r>
      <w:r w:rsidRPr="00B740AF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w w:val="99"/>
          <w:sz w:val="18"/>
          <w:szCs w:val="18"/>
        </w:rPr>
        <w:t>(Δp</w:t>
      </w:r>
      <w:r w:rsidRPr="00B740AF">
        <w:rPr>
          <w:rFonts w:ascii="Arial" w:eastAsia="Times New Roman" w:hAnsi="Arial" w:cs="Arial"/>
          <w:spacing w:val="-3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position w:val="-4"/>
          <w:sz w:val="12"/>
          <w:szCs w:val="12"/>
        </w:rPr>
        <w:t>f</w:t>
      </w:r>
      <w:r w:rsidRPr="00B740AF"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 w:rsidRPr="00B740AF">
        <w:rPr>
          <w:rFonts w:ascii="Arial" w:eastAsia="Arial" w:hAnsi="Arial" w:cs="Arial"/>
          <w:sz w:val="18"/>
          <w:szCs w:val="18"/>
        </w:rPr>
        <w:t>):</w:t>
      </w:r>
      <w:r w:rsidRPr="00B740AF">
        <w:rPr>
          <w:rFonts w:ascii="Arial" w:eastAsia="Times New Roman" w:hAnsi="Arial" w:cs="Arial"/>
          <w:spacing w:val="-48"/>
          <w:sz w:val="18"/>
          <w:szCs w:val="18"/>
        </w:rPr>
        <w:t xml:space="preserve"> </w:t>
      </w:r>
      <w:r w:rsidRPr="00B740AF">
        <w:rPr>
          <w:rFonts w:ascii="Arial" w:eastAsia="Times New Roman" w:hAnsi="Arial" w:cs="Arial"/>
          <w:sz w:val="18"/>
          <w:szCs w:val="18"/>
        </w:rPr>
        <w:tab/>
      </w:r>
      <w:r w:rsidRPr="00B740AF">
        <w:rPr>
          <w:rFonts w:ascii="Arial" w:eastAsia="Times New Roman" w:hAnsi="Arial" w:cs="Arial"/>
          <w:sz w:val="18"/>
          <w:szCs w:val="18"/>
        </w:rPr>
        <w:tab/>
      </w:r>
      <w:r w:rsidRPr="00B740AF">
        <w:rPr>
          <w:rFonts w:ascii="Arial" w:eastAsia="Arial" w:hAnsi="Arial" w:cs="Arial"/>
          <w:sz w:val="18"/>
          <w:szCs w:val="18"/>
        </w:rPr>
        <w:t>Pa</w:t>
      </w:r>
      <w:r w:rsidRPr="00B740AF">
        <w:rPr>
          <w:rFonts w:ascii="Arial" w:eastAsia="Times New Roman" w:hAnsi="Arial" w:cs="Arial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Efficiency</w:t>
      </w:r>
      <w:r w:rsidRPr="00B740AF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static</w:t>
      </w:r>
      <w:r w:rsidRPr="00B740AF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max.</w:t>
      </w:r>
      <w:r w:rsidRPr="00B740AF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w w:val="99"/>
          <w:sz w:val="18"/>
          <w:szCs w:val="18"/>
        </w:rPr>
        <w:t>(η</w:t>
      </w:r>
      <w:r w:rsidRPr="00B740AF">
        <w:rPr>
          <w:rFonts w:ascii="Arial" w:eastAsia="Times New Roman" w:hAnsi="Arial" w:cs="Arial"/>
          <w:spacing w:val="-34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position w:val="-4"/>
          <w:sz w:val="12"/>
          <w:szCs w:val="12"/>
        </w:rPr>
        <w:t>f</w:t>
      </w:r>
      <w:r w:rsidRPr="00B740AF"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 w:rsidRPr="00B740AF">
        <w:rPr>
          <w:rFonts w:ascii="Arial" w:eastAsia="Arial" w:hAnsi="Arial" w:cs="Arial"/>
          <w:sz w:val="18"/>
          <w:szCs w:val="18"/>
        </w:rPr>
        <w:t>):</w:t>
      </w:r>
      <w:r w:rsidRPr="00B740AF">
        <w:rPr>
          <w:rFonts w:ascii="Arial" w:eastAsia="Times New Roman" w:hAnsi="Arial" w:cs="Arial"/>
          <w:spacing w:val="-48"/>
          <w:sz w:val="18"/>
          <w:szCs w:val="18"/>
        </w:rPr>
        <w:t xml:space="preserve"> </w:t>
      </w:r>
      <w:r w:rsidRPr="00B740AF">
        <w:rPr>
          <w:rFonts w:ascii="Arial" w:eastAsia="Times New Roman" w:hAnsi="Arial" w:cs="Arial"/>
          <w:sz w:val="18"/>
          <w:szCs w:val="18"/>
        </w:rPr>
        <w:tab/>
      </w:r>
      <w:r w:rsidRPr="00B740AF">
        <w:rPr>
          <w:rFonts w:ascii="Arial" w:eastAsia="Arial" w:hAnsi="Arial" w:cs="Arial"/>
          <w:sz w:val="18"/>
          <w:szCs w:val="18"/>
        </w:rPr>
        <w:t>40,9</w:t>
      </w:r>
      <w:r w:rsidRPr="00B740AF">
        <w:rPr>
          <w:rFonts w:ascii="Arial" w:eastAsia="Times New Roman" w:hAnsi="Arial" w:cs="Arial"/>
          <w:spacing w:val="29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%</w:t>
      </w:r>
      <w:r w:rsidRPr="00B740AF">
        <w:rPr>
          <w:rFonts w:ascii="Arial" w:eastAsia="Times New Roman" w:hAnsi="Arial" w:cs="Arial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Efficiency</w:t>
      </w:r>
      <w:r w:rsidRPr="00B740AF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total</w:t>
      </w:r>
      <w:r w:rsidRPr="00B740AF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max.</w:t>
      </w:r>
      <w:r w:rsidRPr="00B740AF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(</w:t>
      </w:r>
      <w:r w:rsidRPr="00B740AF">
        <w:rPr>
          <w:rFonts w:ascii="Arial" w:eastAsia="Arial" w:hAnsi="Arial" w:cs="Arial"/>
          <w:spacing w:val="10"/>
          <w:sz w:val="18"/>
          <w:szCs w:val="18"/>
        </w:rPr>
        <w:t>η</w:t>
      </w:r>
      <w:r w:rsidRPr="00B740AF">
        <w:rPr>
          <w:rFonts w:ascii="Arial" w:eastAsia="Arial" w:hAnsi="Arial" w:cs="Arial"/>
          <w:position w:val="-4"/>
          <w:sz w:val="12"/>
          <w:szCs w:val="12"/>
        </w:rPr>
        <w:t>t</w:t>
      </w:r>
      <w:r w:rsidRPr="00B740AF">
        <w:rPr>
          <w:rFonts w:ascii="Arial" w:eastAsia="Arial" w:hAnsi="Arial" w:cs="Arial"/>
          <w:sz w:val="18"/>
          <w:szCs w:val="18"/>
        </w:rPr>
        <w:t>):</w:t>
      </w:r>
      <w:r w:rsidRPr="00B740AF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B740AF">
        <w:rPr>
          <w:rFonts w:ascii="Arial" w:eastAsia="Times New Roman" w:hAnsi="Arial" w:cs="Arial"/>
          <w:sz w:val="18"/>
          <w:szCs w:val="18"/>
        </w:rPr>
        <w:tab/>
      </w:r>
      <w:r w:rsidRPr="00B740AF">
        <w:rPr>
          <w:rFonts w:ascii="Arial" w:eastAsia="Arial" w:hAnsi="Arial" w:cs="Arial"/>
          <w:sz w:val="18"/>
          <w:szCs w:val="18"/>
        </w:rPr>
        <w:t>45,5</w:t>
      </w:r>
      <w:r w:rsidRPr="00B740AF">
        <w:rPr>
          <w:rFonts w:ascii="Arial" w:eastAsia="Times New Roman" w:hAnsi="Arial" w:cs="Arial"/>
          <w:spacing w:val="29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%</w:t>
      </w:r>
    </w:p>
    <w:p w:rsidR="00D36281" w:rsidRPr="00B740AF" w:rsidRDefault="00D36281" w:rsidP="00B740AF">
      <w:pPr>
        <w:spacing w:before="11" w:after="0" w:line="220" w:lineRule="exact"/>
        <w:rPr>
          <w:rFonts w:ascii="Arial" w:hAnsi="Arial" w:cs="Arial"/>
        </w:rPr>
      </w:pPr>
    </w:p>
    <w:p w:rsidR="00D36281" w:rsidRPr="00B740AF" w:rsidRDefault="00B740AF" w:rsidP="00B740AF">
      <w:pPr>
        <w:tabs>
          <w:tab w:val="left" w:pos="4340"/>
          <w:tab w:val="left" w:pos="4540"/>
          <w:tab w:val="left" w:pos="4640"/>
        </w:tabs>
        <w:spacing w:after="0" w:line="263" w:lineRule="auto"/>
        <w:ind w:left="158" w:right="4435"/>
        <w:rPr>
          <w:rFonts w:ascii="Arial" w:eastAsia="Arial" w:hAnsi="Arial" w:cs="Arial"/>
          <w:sz w:val="12"/>
          <w:szCs w:val="12"/>
        </w:rPr>
      </w:pPr>
      <w:r w:rsidRPr="00B740AF">
        <w:rPr>
          <w:rFonts w:ascii="Arial" w:eastAsia="Arial" w:hAnsi="Arial" w:cs="Arial"/>
          <w:sz w:val="18"/>
          <w:szCs w:val="18"/>
        </w:rPr>
        <w:t>Rated</w:t>
      </w:r>
      <w:r w:rsidRPr="00B740AF">
        <w:rPr>
          <w:rFonts w:ascii="Arial" w:eastAsia="Times New Roman" w:hAnsi="Arial" w:cs="Arial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voltage</w:t>
      </w:r>
      <w:r w:rsidRPr="00B740AF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(U):</w:t>
      </w:r>
      <w:r w:rsidRPr="00B740AF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B740AF">
        <w:rPr>
          <w:rFonts w:ascii="Arial" w:eastAsia="Times New Roman" w:hAnsi="Arial" w:cs="Arial"/>
          <w:sz w:val="18"/>
          <w:szCs w:val="18"/>
        </w:rPr>
        <w:tab/>
      </w:r>
      <w:r w:rsidRPr="00B740AF">
        <w:rPr>
          <w:rFonts w:ascii="Arial" w:eastAsia="Arial" w:hAnsi="Arial" w:cs="Arial"/>
          <w:sz w:val="18"/>
          <w:szCs w:val="18"/>
        </w:rPr>
        <w:t>230,</w:t>
      </w:r>
      <w:r w:rsidRPr="00B740AF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1~</w:t>
      </w:r>
      <w:r w:rsidRPr="00B740AF">
        <w:rPr>
          <w:rFonts w:ascii="Arial" w:eastAsia="Times New Roman" w:hAnsi="Arial" w:cs="Arial"/>
          <w:spacing w:val="29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V</w:t>
      </w:r>
      <w:r w:rsidRPr="00B740AF">
        <w:rPr>
          <w:rFonts w:ascii="Arial" w:eastAsia="Times New Roman" w:hAnsi="Arial" w:cs="Arial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Rated</w:t>
      </w:r>
      <w:r w:rsidRPr="00B740AF">
        <w:rPr>
          <w:rFonts w:ascii="Arial" w:eastAsia="Times New Roman" w:hAnsi="Arial" w:cs="Arial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frequency</w:t>
      </w:r>
      <w:r w:rsidRPr="00B740AF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(f):</w:t>
      </w:r>
      <w:r w:rsidRPr="00B740AF">
        <w:rPr>
          <w:rFonts w:ascii="Arial" w:eastAsia="Times New Roman" w:hAnsi="Arial" w:cs="Arial"/>
          <w:spacing w:val="-48"/>
          <w:sz w:val="18"/>
          <w:szCs w:val="18"/>
        </w:rPr>
        <w:t xml:space="preserve"> </w:t>
      </w:r>
      <w:r w:rsidRPr="00B740AF">
        <w:rPr>
          <w:rFonts w:ascii="Arial" w:eastAsia="Times New Roman" w:hAnsi="Arial" w:cs="Arial"/>
          <w:sz w:val="18"/>
          <w:szCs w:val="18"/>
        </w:rPr>
        <w:tab/>
      </w:r>
      <w:r w:rsidRPr="00B740AF">
        <w:rPr>
          <w:rFonts w:ascii="Arial" w:eastAsia="Times New Roman" w:hAnsi="Arial" w:cs="Arial"/>
          <w:sz w:val="18"/>
          <w:szCs w:val="18"/>
        </w:rPr>
        <w:tab/>
      </w:r>
      <w:r w:rsidRPr="00B740AF">
        <w:rPr>
          <w:rFonts w:ascii="Arial" w:eastAsia="Times New Roman" w:hAnsi="Arial" w:cs="Arial"/>
          <w:sz w:val="18"/>
          <w:szCs w:val="18"/>
        </w:rPr>
        <w:tab/>
      </w:r>
      <w:r w:rsidRPr="00B740AF">
        <w:rPr>
          <w:rFonts w:ascii="Arial" w:eastAsia="Times New Roman" w:hAnsi="Arial" w:cs="Arial"/>
          <w:w w:val="111"/>
          <w:sz w:val="18"/>
          <w:szCs w:val="18"/>
        </w:rPr>
        <w:t xml:space="preserve">  </w:t>
      </w:r>
      <w:r w:rsidRPr="00B740AF">
        <w:rPr>
          <w:rFonts w:ascii="Arial" w:eastAsia="Arial" w:hAnsi="Arial" w:cs="Arial"/>
          <w:sz w:val="18"/>
          <w:szCs w:val="18"/>
        </w:rPr>
        <w:t>50</w:t>
      </w:r>
      <w:r w:rsidRPr="00B740AF">
        <w:rPr>
          <w:rFonts w:ascii="Arial" w:eastAsia="Times New Roman" w:hAnsi="Arial" w:cs="Arial"/>
          <w:spacing w:val="31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Hz</w:t>
      </w:r>
      <w:r w:rsidRPr="00B740AF">
        <w:rPr>
          <w:rFonts w:ascii="Arial" w:eastAsia="Times New Roman" w:hAnsi="Arial" w:cs="Arial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Rated</w:t>
      </w:r>
      <w:r w:rsidRPr="00B740AF">
        <w:rPr>
          <w:rFonts w:ascii="Arial" w:eastAsia="Times New Roman" w:hAnsi="Arial" w:cs="Arial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power</w:t>
      </w:r>
      <w:r w:rsidRPr="00B740AF">
        <w:rPr>
          <w:rFonts w:ascii="Arial" w:eastAsia="Times New Roman" w:hAnsi="Arial" w:cs="Arial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consumption</w:t>
      </w:r>
      <w:r w:rsidRPr="00B740AF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w w:val="99"/>
          <w:sz w:val="18"/>
          <w:szCs w:val="18"/>
        </w:rPr>
        <w:t>(P</w:t>
      </w:r>
      <w:r w:rsidRPr="00B740AF">
        <w:rPr>
          <w:rFonts w:ascii="Arial" w:eastAsia="Times New Roman" w:hAnsi="Arial" w:cs="Arial"/>
          <w:spacing w:val="-3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position w:val="-4"/>
          <w:sz w:val="12"/>
          <w:szCs w:val="12"/>
        </w:rPr>
        <w:t>N</w:t>
      </w:r>
      <w:r w:rsidRPr="00B740AF">
        <w:rPr>
          <w:rFonts w:ascii="Arial" w:eastAsia="Arial" w:hAnsi="Arial" w:cs="Arial"/>
          <w:sz w:val="18"/>
          <w:szCs w:val="18"/>
        </w:rPr>
        <w:t>):</w:t>
      </w:r>
      <w:r w:rsidRPr="00B740AF">
        <w:rPr>
          <w:rFonts w:ascii="Arial" w:eastAsia="Times New Roman" w:hAnsi="Arial" w:cs="Arial"/>
          <w:spacing w:val="-48"/>
          <w:sz w:val="18"/>
          <w:szCs w:val="18"/>
        </w:rPr>
        <w:t xml:space="preserve"> </w:t>
      </w:r>
      <w:r w:rsidRPr="00B740AF">
        <w:rPr>
          <w:rFonts w:ascii="Arial" w:eastAsia="Times New Roman" w:hAnsi="Arial" w:cs="Arial"/>
          <w:sz w:val="18"/>
          <w:szCs w:val="18"/>
        </w:rPr>
        <w:tab/>
      </w:r>
      <w:r w:rsidRPr="00B740AF">
        <w:rPr>
          <w:rFonts w:ascii="Arial" w:eastAsia="Times New Roman" w:hAnsi="Arial" w:cs="Arial"/>
          <w:sz w:val="18"/>
          <w:szCs w:val="18"/>
        </w:rPr>
        <w:tab/>
      </w:r>
      <w:r w:rsidRPr="00B740AF">
        <w:rPr>
          <w:rFonts w:ascii="Arial" w:eastAsia="Times New Roman" w:hAnsi="Arial" w:cs="Arial"/>
          <w:sz w:val="18"/>
          <w:szCs w:val="18"/>
        </w:rPr>
        <w:tab/>
      </w:r>
      <w:r w:rsidRPr="00B740AF">
        <w:rPr>
          <w:rFonts w:ascii="Arial" w:eastAsia="Arial" w:hAnsi="Arial" w:cs="Arial"/>
          <w:sz w:val="18"/>
          <w:szCs w:val="18"/>
        </w:rPr>
        <w:t>117</w:t>
      </w:r>
      <w:r w:rsidRPr="00B740AF">
        <w:rPr>
          <w:rFonts w:ascii="Arial" w:eastAsia="Times New Roman" w:hAnsi="Arial" w:cs="Arial"/>
          <w:spacing w:val="26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W</w:t>
      </w:r>
      <w:r w:rsidRPr="00B740AF">
        <w:rPr>
          <w:rFonts w:ascii="Arial" w:eastAsia="Times New Roman" w:hAnsi="Arial" w:cs="Arial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Current</w:t>
      </w:r>
      <w:r w:rsidRPr="00B740AF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consumption</w:t>
      </w:r>
      <w:r w:rsidRPr="00B740AF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max.</w:t>
      </w:r>
      <w:r w:rsidRPr="00B740AF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w w:val="99"/>
          <w:sz w:val="18"/>
          <w:szCs w:val="18"/>
        </w:rPr>
        <w:t>(I</w:t>
      </w:r>
      <w:r w:rsidRPr="00B740AF">
        <w:rPr>
          <w:rFonts w:ascii="Arial" w:eastAsia="Times New Roman" w:hAnsi="Arial" w:cs="Arial"/>
          <w:spacing w:val="-3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position w:val="-4"/>
          <w:sz w:val="12"/>
          <w:szCs w:val="12"/>
        </w:rPr>
        <w:t>max</w:t>
      </w:r>
      <w:r w:rsidRPr="00B740AF"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 w:rsidRPr="00B740AF">
        <w:rPr>
          <w:rFonts w:ascii="Arial" w:eastAsia="Arial" w:hAnsi="Arial" w:cs="Arial"/>
          <w:sz w:val="18"/>
          <w:szCs w:val="18"/>
        </w:rPr>
        <w:t>):</w:t>
      </w:r>
      <w:r w:rsidRPr="00B740AF">
        <w:rPr>
          <w:rFonts w:ascii="Arial" w:eastAsia="Times New Roman" w:hAnsi="Arial" w:cs="Arial"/>
          <w:spacing w:val="-46"/>
          <w:sz w:val="18"/>
          <w:szCs w:val="18"/>
        </w:rPr>
        <w:t xml:space="preserve"> </w:t>
      </w:r>
      <w:r w:rsidRPr="00B740AF">
        <w:rPr>
          <w:rFonts w:ascii="Arial" w:eastAsia="Times New Roman" w:hAnsi="Arial" w:cs="Arial"/>
          <w:sz w:val="18"/>
          <w:szCs w:val="18"/>
        </w:rPr>
        <w:tab/>
      </w:r>
      <w:r w:rsidRPr="00B740AF">
        <w:rPr>
          <w:rFonts w:ascii="Arial" w:eastAsia="Times New Roman" w:hAnsi="Arial" w:cs="Arial"/>
          <w:sz w:val="18"/>
          <w:szCs w:val="18"/>
        </w:rPr>
        <w:tab/>
      </w:r>
      <w:r w:rsidRPr="00B740AF">
        <w:rPr>
          <w:rFonts w:ascii="Arial" w:eastAsia="Times New Roman" w:hAnsi="Arial" w:cs="Arial"/>
          <w:sz w:val="18"/>
          <w:szCs w:val="18"/>
        </w:rPr>
        <w:tab/>
      </w:r>
      <w:r w:rsidRPr="00B740AF">
        <w:rPr>
          <w:rFonts w:ascii="Arial" w:eastAsia="Times New Roman" w:hAnsi="Arial" w:cs="Arial"/>
          <w:w w:val="133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0,6</w:t>
      </w:r>
      <w:r w:rsidRPr="00B740AF">
        <w:rPr>
          <w:rFonts w:ascii="Arial" w:eastAsia="Times New Roman" w:hAnsi="Arial" w:cs="Arial"/>
          <w:spacing w:val="30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A</w:t>
      </w:r>
      <w:r w:rsidRPr="00B740AF">
        <w:rPr>
          <w:rFonts w:ascii="Arial" w:eastAsia="Times New Roman" w:hAnsi="Arial" w:cs="Arial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Rated</w:t>
      </w:r>
      <w:r w:rsidRPr="00B740AF">
        <w:rPr>
          <w:rFonts w:ascii="Arial" w:eastAsia="Times New Roman" w:hAnsi="Arial" w:cs="Arial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speed</w:t>
      </w:r>
      <w:r w:rsidRPr="00B740AF">
        <w:rPr>
          <w:rFonts w:ascii="Arial" w:eastAsia="Times New Roman" w:hAnsi="Arial" w:cs="Arial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(n):</w:t>
      </w:r>
      <w:r w:rsidRPr="00B740AF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B740AF">
        <w:rPr>
          <w:rFonts w:ascii="Arial" w:eastAsia="Times New Roman" w:hAnsi="Arial" w:cs="Arial"/>
          <w:sz w:val="18"/>
          <w:szCs w:val="18"/>
        </w:rPr>
        <w:tab/>
      </w:r>
      <w:r w:rsidRPr="00B740AF">
        <w:rPr>
          <w:rFonts w:ascii="Arial" w:eastAsia="Times New Roman" w:hAnsi="Arial" w:cs="Arial"/>
          <w:sz w:val="18"/>
          <w:szCs w:val="18"/>
        </w:rPr>
        <w:tab/>
      </w:r>
      <w:r w:rsidRPr="00B740AF">
        <w:rPr>
          <w:rFonts w:ascii="Arial" w:eastAsia="Arial" w:hAnsi="Arial" w:cs="Arial"/>
          <w:sz w:val="18"/>
          <w:szCs w:val="18"/>
        </w:rPr>
        <w:t>2740</w:t>
      </w:r>
      <w:r w:rsidRPr="00B740AF">
        <w:rPr>
          <w:rFonts w:ascii="Arial" w:eastAsia="Times New Roman" w:hAnsi="Arial" w:cs="Arial"/>
          <w:spacing w:val="26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position w:val="1"/>
          <w:sz w:val="18"/>
          <w:szCs w:val="18"/>
        </w:rPr>
        <w:t>mi</w:t>
      </w:r>
      <w:r w:rsidRPr="00B740AF"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 w:rsidRPr="00B740AF"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D36281" w:rsidRPr="00B740AF" w:rsidRDefault="00B740AF" w:rsidP="00B740AF">
      <w:pPr>
        <w:tabs>
          <w:tab w:val="left" w:pos="4780"/>
        </w:tabs>
        <w:spacing w:before="1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 w:rsidRPr="00B740AF">
        <w:rPr>
          <w:rFonts w:ascii="Arial" w:eastAsia="Arial" w:hAnsi="Arial" w:cs="Arial"/>
          <w:sz w:val="18"/>
          <w:szCs w:val="18"/>
        </w:rPr>
        <w:t>Protection</w:t>
      </w:r>
      <w:r w:rsidRPr="00B740AF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class</w:t>
      </w:r>
      <w:r w:rsidRPr="00B740AF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motor:</w:t>
      </w:r>
      <w:r w:rsidRPr="00B740AF">
        <w:rPr>
          <w:rFonts w:ascii="Arial" w:eastAsia="Times New Roman" w:hAnsi="Arial" w:cs="Arial"/>
          <w:spacing w:val="-45"/>
          <w:sz w:val="18"/>
          <w:szCs w:val="18"/>
        </w:rPr>
        <w:t xml:space="preserve"> </w:t>
      </w:r>
      <w:r w:rsidRPr="00B740AF">
        <w:rPr>
          <w:rFonts w:ascii="Arial" w:eastAsia="Times New Roman" w:hAnsi="Arial" w:cs="Arial"/>
          <w:sz w:val="18"/>
          <w:szCs w:val="18"/>
        </w:rPr>
        <w:tab/>
      </w:r>
      <w:r w:rsidRPr="00B740AF">
        <w:rPr>
          <w:rFonts w:ascii="Arial" w:eastAsia="Arial" w:hAnsi="Arial" w:cs="Arial"/>
          <w:sz w:val="18"/>
          <w:szCs w:val="18"/>
        </w:rPr>
        <w:t>IP</w:t>
      </w:r>
      <w:r w:rsidRPr="00B740AF">
        <w:rPr>
          <w:rFonts w:ascii="Arial" w:eastAsia="Times New Roman" w:hAnsi="Arial" w:cs="Arial"/>
          <w:spacing w:val="25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00</w:t>
      </w:r>
    </w:p>
    <w:p w:rsidR="00D36281" w:rsidRPr="00B740AF" w:rsidRDefault="00B740AF" w:rsidP="00B740AF">
      <w:pPr>
        <w:tabs>
          <w:tab w:val="left" w:pos="4780"/>
        </w:tabs>
        <w:spacing w:before="23"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 w:rsidRPr="00B740AF">
        <w:rPr>
          <w:rFonts w:ascii="Arial" w:eastAsia="Arial" w:hAnsi="Arial" w:cs="Arial"/>
          <w:position w:val="-1"/>
          <w:sz w:val="18"/>
          <w:szCs w:val="18"/>
        </w:rPr>
        <w:t>Protection</w:t>
      </w:r>
      <w:r w:rsidRPr="00B740AF">
        <w:rPr>
          <w:rFonts w:ascii="Arial" w:eastAsia="Times New Roman" w:hAnsi="Arial" w:cs="Arial"/>
          <w:spacing w:val="-3"/>
          <w:position w:val="-1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position w:val="-1"/>
          <w:sz w:val="18"/>
          <w:szCs w:val="18"/>
        </w:rPr>
        <w:t>class</w:t>
      </w:r>
      <w:r w:rsidRPr="00B740AF">
        <w:rPr>
          <w:rFonts w:ascii="Arial" w:eastAsia="Times New Roman" w:hAnsi="Arial" w:cs="Arial"/>
          <w:spacing w:val="1"/>
          <w:position w:val="-1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position w:val="-1"/>
          <w:sz w:val="18"/>
          <w:szCs w:val="18"/>
        </w:rPr>
        <w:t>terminal</w:t>
      </w:r>
      <w:r w:rsidRPr="00B740AF">
        <w:rPr>
          <w:rFonts w:ascii="Arial" w:eastAsia="Times New Roman" w:hAnsi="Arial" w:cs="Arial"/>
          <w:spacing w:val="-1"/>
          <w:position w:val="-1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position w:val="-1"/>
          <w:sz w:val="18"/>
          <w:szCs w:val="18"/>
        </w:rPr>
        <w:t>box:</w:t>
      </w:r>
      <w:r w:rsidRPr="00B740AF">
        <w:rPr>
          <w:rFonts w:ascii="Arial" w:eastAsia="Times New Roman" w:hAnsi="Arial" w:cs="Arial"/>
          <w:spacing w:val="-47"/>
          <w:position w:val="-1"/>
          <w:sz w:val="18"/>
          <w:szCs w:val="18"/>
        </w:rPr>
        <w:t xml:space="preserve"> </w:t>
      </w:r>
      <w:r w:rsidRPr="00B740AF">
        <w:rPr>
          <w:rFonts w:ascii="Arial" w:eastAsia="Times New Roman" w:hAnsi="Arial" w:cs="Arial"/>
          <w:position w:val="-1"/>
          <w:sz w:val="18"/>
          <w:szCs w:val="18"/>
        </w:rPr>
        <w:tab/>
      </w:r>
      <w:r w:rsidRPr="00B740AF">
        <w:rPr>
          <w:rFonts w:ascii="Arial" w:eastAsia="Arial" w:hAnsi="Arial" w:cs="Arial"/>
          <w:position w:val="-1"/>
          <w:sz w:val="18"/>
          <w:szCs w:val="18"/>
        </w:rPr>
        <w:t>IP</w:t>
      </w:r>
      <w:r w:rsidRPr="00B740AF">
        <w:rPr>
          <w:rFonts w:ascii="Arial" w:eastAsia="Times New Roman" w:hAnsi="Arial" w:cs="Arial"/>
          <w:spacing w:val="25"/>
          <w:position w:val="-1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position w:val="-1"/>
          <w:sz w:val="18"/>
          <w:szCs w:val="18"/>
        </w:rPr>
        <w:t>44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2"/>
        <w:gridCol w:w="2090"/>
        <w:gridCol w:w="3612"/>
      </w:tblGrid>
      <w:tr w:rsidR="00D36281" w:rsidRPr="00B740AF">
        <w:trPr>
          <w:trHeight w:hRule="exact" w:val="66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B740AF" w:rsidP="00B740AF">
            <w:pPr>
              <w:spacing w:before="27" w:after="0" w:line="268" w:lineRule="auto"/>
              <w:ind w:left="40" w:right="796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Ambient</w:t>
            </w:r>
            <w:r w:rsidRPr="00B740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temperature</w:t>
            </w:r>
            <w:r w:rsidRPr="00B740A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max.</w:t>
            </w:r>
            <w:r w:rsidRPr="00B740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w w:val="99"/>
                <w:sz w:val="18"/>
                <w:szCs w:val="18"/>
              </w:rPr>
              <w:t>(t</w:t>
            </w:r>
            <w:r w:rsidRPr="00B740AF">
              <w:rPr>
                <w:rFonts w:ascii="Arial" w:eastAsia="Times New Roman" w:hAnsi="Arial" w:cs="Arial"/>
                <w:spacing w:val="-3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):</w:t>
            </w:r>
            <w:r w:rsidRPr="00B740A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Medium</w:t>
            </w:r>
            <w:r w:rsidRPr="00B740A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temperature</w:t>
            </w:r>
            <w:r w:rsidRPr="00B740A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max.</w:t>
            </w:r>
            <w:r w:rsidRPr="00B740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B740AF">
              <w:rPr>
                <w:rFonts w:ascii="Arial" w:eastAsia="Arial" w:hAnsi="Arial" w:cs="Arial"/>
                <w:spacing w:val="9"/>
                <w:sz w:val="18"/>
                <w:szCs w:val="18"/>
              </w:rPr>
              <w:t>t</w:t>
            </w:r>
            <w:r w:rsidRPr="00B740AF"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M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B740AF" w:rsidP="00B740AF">
            <w:pPr>
              <w:spacing w:before="27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60</w:t>
            </w:r>
            <w:r w:rsidRPr="00B740AF">
              <w:rPr>
                <w:rFonts w:ascii="Arial" w:eastAsia="Times New Roman" w:hAnsi="Arial" w:cs="Arial"/>
                <w:spacing w:val="31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  <w:p w:rsidR="00D36281" w:rsidRPr="00B740AF" w:rsidRDefault="00B740AF" w:rsidP="00B740AF">
            <w:pPr>
              <w:spacing w:before="54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60</w:t>
            </w:r>
            <w:r w:rsidRPr="00B740AF">
              <w:rPr>
                <w:rFonts w:ascii="Arial" w:eastAsia="Times New Roman" w:hAnsi="Arial" w:cs="Arial"/>
                <w:spacing w:val="31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</w:tc>
        <w:tc>
          <w:tcPr>
            <w:tcW w:w="3612" w:type="dxa"/>
            <w:vMerge w:val="restart"/>
            <w:tcBorders>
              <w:top w:val="nil"/>
              <w:left w:val="nil"/>
              <w:right w:val="nil"/>
            </w:tcBorders>
          </w:tcPr>
          <w:p w:rsidR="00D36281" w:rsidRPr="00B740AF" w:rsidRDefault="00D36281" w:rsidP="00B740AF">
            <w:pPr>
              <w:rPr>
                <w:rFonts w:ascii="Arial" w:hAnsi="Arial" w:cs="Arial"/>
              </w:rPr>
            </w:pPr>
          </w:p>
        </w:tc>
      </w:tr>
      <w:tr w:rsidR="00D36281" w:rsidRPr="00B740AF">
        <w:trPr>
          <w:trHeight w:hRule="exact" w:val="377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D36281" w:rsidP="00B740AF">
            <w:pPr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D36281" w:rsidRPr="00B740AF" w:rsidRDefault="00B740AF" w:rsidP="00B740AF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Casing</w:t>
            </w:r>
            <w:r w:rsidRPr="00B740A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sound</w:t>
            </w:r>
            <w:r w:rsidRPr="00B740A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power</w:t>
            </w:r>
            <w:r w:rsidRPr="00B740A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level</w:t>
            </w:r>
            <w:r w:rsidRPr="00B740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w w:val="99"/>
                <w:sz w:val="18"/>
                <w:szCs w:val="18"/>
              </w:rPr>
              <w:t>(L</w:t>
            </w:r>
            <w:r w:rsidRPr="00B740AF">
              <w:rPr>
                <w:rFonts w:ascii="Arial" w:eastAsia="Times New Roman" w:hAnsi="Arial" w:cs="Arial"/>
                <w:spacing w:val="-3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 w:rsidRPr="00B740AF"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2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D36281" w:rsidP="00B740AF">
            <w:pPr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D36281" w:rsidRPr="00B740AF" w:rsidRDefault="00B740AF" w:rsidP="00B740AF">
            <w:pPr>
              <w:spacing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59</w:t>
            </w:r>
            <w:r w:rsidRPr="00B740AF">
              <w:rPr>
                <w:rFonts w:ascii="Arial" w:eastAsia="Times New Roman" w:hAnsi="Arial" w:cs="Arial"/>
                <w:spacing w:val="31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3612" w:type="dxa"/>
            <w:vMerge/>
            <w:tcBorders>
              <w:left w:val="nil"/>
              <w:right w:val="nil"/>
            </w:tcBorders>
          </w:tcPr>
          <w:p w:rsidR="00D36281" w:rsidRPr="00B740AF" w:rsidRDefault="00D36281" w:rsidP="00B740AF">
            <w:pPr>
              <w:rPr>
                <w:rFonts w:ascii="Arial" w:hAnsi="Arial" w:cs="Arial"/>
              </w:rPr>
            </w:pPr>
          </w:p>
        </w:tc>
      </w:tr>
      <w:tr w:rsidR="00D36281" w:rsidRPr="00B740AF">
        <w:trPr>
          <w:trHeight w:hRule="exact" w:val="262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B740AF" w:rsidP="00B740AF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Inlet</w:t>
            </w:r>
            <w:r w:rsidRPr="00B740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sound</w:t>
            </w:r>
            <w:r w:rsidRPr="00B740A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power</w:t>
            </w:r>
            <w:r w:rsidRPr="00B740A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level</w:t>
            </w:r>
            <w:r w:rsidRPr="00B740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w w:val="99"/>
                <w:sz w:val="18"/>
                <w:szCs w:val="18"/>
              </w:rPr>
              <w:t>(L</w:t>
            </w:r>
            <w:r w:rsidRPr="00B740AF">
              <w:rPr>
                <w:rFonts w:ascii="Arial" w:eastAsia="Times New Roman" w:hAnsi="Arial" w:cs="Arial"/>
                <w:spacing w:val="-33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 w:rsidRPr="00B740AF"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5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B740AF" w:rsidP="00B740AF">
            <w:pPr>
              <w:spacing w:before="5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72</w:t>
            </w:r>
            <w:r w:rsidRPr="00B740AF">
              <w:rPr>
                <w:rFonts w:ascii="Arial" w:eastAsia="Times New Roman" w:hAnsi="Arial" w:cs="Arial"/>
                <w:spacing w:val="31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3612" w:type="dxa"/>
            <w:vMerge/>
            <w:tcBorders>
              <w:left w:val="nil"/>
              <w:right w:val="nil"/>
            </w:tcBorders>
          </w:tcPr>
          <w:p w:rsidR="00D36281" w:rsidRPr="00B740AF" w:rsidRDefault="00D36281" w:rsidP="00B740AF">
            <w:pPr>
              <w:rPr>
                <w:rFonts w:ascii="Arial" w:hAnsi="Arial" w:cs="Arial"/>
              </w:rPr>
            </w:pPr>
          </w:p>
        </w:tc>
      </w:tr>
      <w:tr w:rsidR="00D36281" w:rsidRPr="00B740AF">
        <w:trPr>
          <w:trHeight w:hRule="exact" w:val="377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B740AF" w:rsidP="00B740AF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Outlet</w:t>
            </w:r>
            <w:r w:rsidRPr="00B740A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sound</w:t>
            </w:r>
            <w:r w:rsidRPr="00B740A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power</w:t>
            </w:r>
            <w:r w:rsidRPr="00B740A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level</w:t>
            </w:r>
            <w:r w:rsidRPr="00B740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B740AF">
              <w:rPr>
                <w:rFonts w:ascii="Arial" w:eastAsia="Arial" w:hAnsi="Arial" w:cs="Arial"/>
                <w:spacing w:val="11"/>
                <w:sz w:val="18"/>
                <w:szCs w:val="18"/>
              </w:rPr>
              <w:t>L</w:t>
            </w:r>
            <w:r w:rsidRPr="00B740AF"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 w:rsidRPr="00B740AF"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6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B740AF" w:rsidP="00B740AF">
            <w:pPr>
              <w:spacing w:before="5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74</w:t>
            </w:r>
            <w:r w:rsidRPr="00B740AF">
              <w:rPr>
                <w:rFonts w:ascii="Arial" w:eastAsia="Times New Roman" w:hAnsi="Arial" w:cs="Arial"/>
                <w:spacing w:val="31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3612" w:type="dxa"/>
            <w:vMerge/>
            <w:tcBorders>
              <w:left w:val="nil"/>
              <w:bottom w:val="nil"/>
              <w:right w:val="nil"/>
            </w:tcBorders>
          </w:tcPr>
          <w:p w:rsidR="00D36281" w:rsidRPr="00B740AF" w:rsidRDefault="00D36281" w:rsidP="00B740AF">
            <w:pPr>
              <w:rPr>
                <w:rFonts w:ascii="Arial" w:hAnsi="Arial" w:cs="Arial"/>
              </w:rPr>
            </w:pPr>
          </w:p>
        </w:tc>
      </w:tr>
      <w:tr w:rsidR="00D36281" w:rsidRPr="00B740AF">
        <w:trPr>
          <w:trHeight w:hRule="exact" w:val="81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D36281" w:rsidP="00B740AF">
            <w:pPr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D36281" w:rsidRPr="00B740AF" w:rsidRDefault="00B740AF" w:rsidP="00B740AF">
            <w:pPr>
              <w:spacing w:after="0" w:line="267" w:lineRule="auto"/>
              <w:ind w:left="40" w:right="1571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Dimensions</w:t>
            </w:r>
            <w:r w:rsidRPr="00B740A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(L</w:t>
            </w:r>
            <w:r w:rsidRPr="00B740AF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x</w:t>
            </w:r>
            <w:r w:rsidRPr="00B740AF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H):</w:t>
            </w:r>
            <w:r w:rsidRPr="00B740A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 w:rsidRPr="00B740A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diameter:</w:t>
            </w:r>
            <w:r w:rsidRPr="00B740A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Weight: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D36281" w:rsidP="00B740AF">
            <w:pPr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D36281" w:rsidRPr="00B740AF" w:rsidRDefault="00B740AF" w:rsidP="00B740AF">
            <w:pPr>
              <w:spacing w:after="0" w:line="240" w:lineRule="auto"/>
              <w:ind w:left="673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325</w:t>
            </w:r>
            <w:r w:rsidRPr="00B740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x</w:t>
            </w:r>
            <w:r w:rsidRPr="00B740AF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280</w:t>
            </w:r>
            <w:r w:rsidRPr="00B740AF">
              <w:rPr>
                <w:rFonts w:ascii="Arial" w:eastAsia="Times New Roman" w:hAnsi="Arial" w:cs="Arial"/>
                <w:spacing w:val="26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mm</w:t>
            </w:r>
          </w:p>
          <w:p w:rsidR="00D36281" w:rsidRPr="00B740AF" w:rsidRDefault="00B740AF" w:rsidP="00B740AF">
            <w:pPr>
              <w:spacing w:before="23" w:after="0" w:line="240" w:lineRule="auto"/>
              <w:ind w:left="990" w:right="20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Ø200</w:t>
            </w:r>
            <w:r w:rsidRPr="00B740AF">
              <w:rPr>
                <w:rFonts w:ascii="Arial" w:eastAsia="Times New Roman" w:hAnsi="Arial" w:cs="Arial"/>
                <w:spacing w:val="24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w w:val="99"/>
                <w:sz w:val="18"/>
                <w:szCs w:val="18"/>
              </w:rPr>
              <w:t>mm</w:t>
            </w:r>
          </w:p>
          <w:p w:rsidR="00D36281" w:rsidRPr="00B740AF" w:rsidRDefault="00B740AF" w:rsidP="00B740AF">
            <w:pPr>
              <w:spacing w:before="23" w:after="0" w:line="240" w:lineRule="auto"/>
              <w:ind w:left="1177" w:right="309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3,8</w:t>
            </w:r>
            <w:r w:rsidRPr="00B740AF">
              <w:rPr>
                <w:rFonts w:ascii="Arial" w:eastAsia="Times New Roman" w:hAnsi="Arial" w:cs="Arial"/>
                <w:spacing w:val="30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w w:val="99"/>
                <w:sz w:val="18"/>
                <w:szCs w:val="18"/>
              </w:rPr>
              <w:t>kg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D36281" w:rsidP="00B740AF">
            <w:pPr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D36281" w:rsidRPr="00B740AF" w:rsidRDefault="00B740AF" w:rsidP="00B740AF">
            <w:pPr>
              <w:spacing w:after="0" w:line="240" w:lineRule="auto"/>
              <w:ind w:left="92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(incl.</w:t>
            </w:r>
            <w:r w:rsidRPr="00B740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 w:rsidRPr="00B740A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box</w:t>
            </w:r>
            <w:r w:rsidRPr="00B740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B740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 w:rsidRPr="00B740A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bracket)</w:t>
            </w:r>
          </w:p>
        </w:tc>
      </w:tr>
      <w:tr w:rsidR="00D36281" w:rsidRPr="00B740AF">
        <w:trPr>
          <w:trHeight w:hRule="exact" w:val="536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D36281" w:rsidP="00B740AF">
            <w:pPr>
              <w:spacing w:before="13" w:after="0" w:line="220" w:lineRule="exact"/>
              <w:rPr>
                <w:rFonts w:ascii="Arial" w:hAnsi="Arial" w:cs="Arial"/>
              </w:rPr>
            </w:pPr>
          </w:p>
          <w:p w:rsidR="00D36281" w:rsidRPr="00B740AF" w:rsidRDefault="00B740AF" w:rsidP="00B740AF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Wiring</w:t>
            </w:r>
            <w:r w:rsidRPr="00B740A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diagram: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D36281" w:rsidP="00B740AF">
            <w:pPr>
              <w:spacing w:before="13" w:after="0" w:line="220" w:lineRule="exact"/>
              <w:rPr>
                <w:rFonts w:ascii="Arial" w:hAnsi="Arial" w:cs="Arial"/>
              </w:rPr>
            </w:pPr>
          </w:p>
          <w:p w:rsidR="00D36281" w:rsidRPr="00B740AF" w:rsidRDefault="00B740AF" w:rsidP="00B740AF">
            <w:pPr>
              <w:spacing w:after="0" w:line="240" w:lineRule="auto"/>
              <w:ind w:left="866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126783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D36281" w:rsidP="00B740AF">
            <w:pPr>
              <w:rPr>
                <w:rFonts w:ascii="Arial" w:hAnsi="Arial" w:cs="Arial"/>
              </w:rPr>
            </w:pPr>
          </w:p>
        </w:tc>
      </w:tr>
    </w:tbl>
    <w:p w:rsidR="00D36281" w:rsidRPr="00B740AF" w:rsidRDefault="00D36281" w:rsidP="00B740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36281" w:rsidRPr="00B740AF" w:rsidRDefault="00D36281" w:rsidP="00B740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36281" w:rsidRPr="00B740AF" w:rsidRDefault="00D36281" w:rsidP="00B740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36281" w:rsidRPr="00B740AF" w:rsidRDefault="00D36281" w:rsidP="00B740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36281" w:rsidRPr="00B740AF" w:rsidRDefault="00D36281" w:rsidP="00B740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36281" w:rsidRPr="00B740AF" w:rsidRDefault="00D36281" w:rsidP="00B740AF">
      <w:pPr>
        <w:spacing w:after="0" w:line="280" w:lineRule="exact"/>
        <w:rPr>
          <w:rFonts w:ascii="Arial" w:hAnsi="Arial" w:cs="Arial"/>
          <w:sz w:val="28"/>
          <w:szCs w:val="28"/>
        </w:rPr>
      </w:pPr>
    </w:p>
    <w:p w:rsidR="00D36281" w:rsidRPr="00B740AF" w:rsidRDefault="00B740AF" w:rsidP="00B740AF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 w:rsidRPr="00B740AF"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D36281" w:rsidRPr="00B740AF" w:rsidRDefault="00B740AF" w:rsidP="00B740AF">
      <w:pPr>
        <w:spacing w:before="16" w:after="0" w:line="267" w:lineRule="auto"/>
        <w:ind w:left="158" w:right="7791"/>
        <w:rPr>
          <w:rFonts w:ascii="Arial" w:eastAsia="Arial" w:hAnsi="Arial" w:cs="Arial"/>
          <w:sz w:val="18"/>
          <w:szCs w:val="18"/>
        </w:rPr>
      </w:pPr>
      <w:r w:rsidRPr="00B740AF">
        <w:rPr>
          <w:rFonts w:ascii="Arial" w:eastAsia="Arial" w:hAnsi="Arial" w:cs="Arial"/>
          <w:sz w:val="18"/>
          <w:szCs w:val="18"/>
          <w:lang w:val="de-DE"/>
        </w:rPr>
        <w:t>ruck</w:t>
      </w:r>
      <w:r w:rsidRPr="00B740AF">
        <w:rPr>
          <w:rFonts w:ascii="Arial" w:eastAsia="Times New Roman" w:hAnsi="Arial" w:cs="Arial"/>
          <w:spacing w:val="2"/>
          <w:sz w:val="18"/>
          <w:szCs w:val="18"/>
          <w:lang w:val="de-DE"/>
        </w:rPr>
        <w:t xml:space="preserve"> </w:t>
      </w:r>
      <w:r w:rsidRPr="00B740AF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B740AF">
        <w:rPr>
          <w:rFonts w:ascii="Arial" w:eastAsia="Times New Roman" w:hAnsi="Arial" w:cs="Arial"/>
          <w:spacing w:val="-5"/>
          <w:sz w:val="18"/>
          <w:szCs w:val="18"/>
          <w:lang w:val="de-DE"/>
        </w:rPr>
        <w:t xml:space="preserve"> </w:t>
      </w:r>
      <w:r w:rsidRPr="00B740AF">
        <w:rPr>
          <w:rFonts w:ascii="Arial" w:eastAsia="Arial" w:hAnsi="Arial" w:cs="Arial"/>
          <w:sz w:val="18"/>
          <w:szCs w:val="18"/>
          <w:lang w:val="de-DE"/>
        </w:rPr>
        <w:t>GmbH</w:t>
      </w:r>
      <w:r w:rsidRPr="00B740AF">
        <w:rPr>
          <w:rFonts w:ascii="Arial" w:eastAsia="Times New Roman" w:hAnsi="Arial" w:cs="Arial"/>
          <w:sz w:val="18"/>
          <w:szCs w:val="18"/>
          <w:lang w:val="de-DE"/>
        </w:rPr>
        <w:t xml:space="preserve"> </w:t>
      </w:r>
      <w:r w:rsidRPr="00B740AF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B740AF">
        <w:rPr>
          <w:rFonts w:ascii="Arial" w:eastAsia="Times New Roman" w:hAnsi="Arial" w:cs="Arial"/>
          <w:spacing w:val="-8"/>
          <w:sz w:val="18"/>
          <w:szCs w:val="18"/>
          <w:lang w:val="de-DE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5</w:t>
      </w:r>
    </w:p>
    <w:p w:rsidR="00D36281" w:rsidRPr="00B740AF" w:rsidRDefault="00B740AF" w:rsidP="00B740AF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 w:rsidRPr="00B740AF">
        <w:rPr>
          <w:rFonts w:ascii="Arial" w:eastAsia="Arial" w:hAnsi="Arial" w:cs="Arial"/>
          <w:sz w:val="18"/>
          <w:szCs w:val="18"/>
        </w:rPr>
        <w:t>97944</w:t>
      </w:r>
      <w:r w:rsidRPr="00B740AF">
        <w:rPr>
          <w:rFonts w:ascii="Arial" w:eastAsia="Times New Roman" w:hAnsi="Arial" w:cs="Arial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Boxberg</w:t>
      </w:r>
    </w:p>
    <w:p w:rsidR="00D36281" w:rsidRPr="00B740AF" w:rsidRDefault="00B740AF" w:rsidP="00B740AF">
      <w:pPr>
        <w:spacing w:before="23" w:after="0" w:line="267" w:lineRule="auto"/>
        <w:ind w:left="158" w:right="8100"/>
        <w:rPr>
          <w:rFonts w:ascii="Arial" w:eastAsia="Arial" w:hAnsi="Arial" w:cs="Arial"/>
          <w:sz w:val="18"/>
          <w:szCs w:val="18"/>
        </w:rPr>
      </w:pPr>
      <w:r w:rsidRPr="00B740AF">
        <w:rPr>
          <w:rFonts w:ascii="Arial" w:eastAsia="Arial" w:hAnsi="Arial" w:cs="Arial"/>
          <w:sz w:val="18"/>
          <w:szCs w:val="18"/>
        </w:rPr>
        <w:t>Tel.</w:t>
      </w:r>
      <w:r w:rsidRPr="00B740AF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07930-9211300</w:t>
      </w:r>
      <w:r w:rsidRPr="00B740AF">
        <w:rPr>
          <w:rFonts w:ascii="Arial" w:eastAsia="Times New Roman" w:hAnsi="Arial" w:cs="Arial"/>
          <w:sz w:val="18"/>
          <w:szCs w:val="18"/>
        </w:rPr>
        <w:t xml:space="preserve"> </w:t>
      </w:r>
      <w:hyperlink r:id="rId6">
        <w:r w:rsidRPr="00B740AF"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D36281" w:rsidRPr="00B740AF" w:rsidRDefault="00D36281" w:rsidP="00B740AF">
      <w:pPr>
        <w:spacing w:after="0"/>
        <w:rPr>
          <w:rFonts w:ascii="Arial" w:hAnsi="Arial" w:cs="Arial"/>
        </w:rPr>
        <w:sectPr w:rsidR="00D36281" w:rsidRPr="00B740AF">
          <w:headerReference w:type="default" r:id="rId7"/>
          <w:type w:val="continuous"/>
          <w:pgSz w:w="11900" w:h="16840"/>
          <w:pgMar w:top="1020" w:right="960" w:bottom="280" w:left="1020" w:header="830" w:footer="720" w:gutter="0"/>
          <w:cols w:space="720"/>
        </w:sectPr>
      </w:pPr>
    </w:p>
    <w:p w:rsidR="00D36281" w:rsidRPr="00B740AF" w:rsidRDefault="00D36281" w:rsidP="00B740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36281" w:rsidRPr="00B740AF" w:rsidRDefault="00D36281" w:rsidP="00B740AF">
      <w:pPr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D36281" w:rsidRPr="00B740AF" w:rsidRDefault="00B740AF" w:rsidP="00B740AF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 w:rsidRPr="00B740AF">
        <w:rPr>
          <w:rFonts w:ascii="Arial" w:eastAsia="Arial" w:hAnsi="Arial" w:cs="Arial"/>
          <w:sz w:val="18"/>
          <w:szCs w:val="18"/>
        </w:rPr>
        <w:t>Type:</w:t>
      </w:r>
      <w:r w:rsidRPr="00B740AF"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 w:rsidRPr="00B740AF">
        <w:rPr>
          <w:rFonts w:ascii="Arial" w:eastAsia="Times New Roman" w:hAnsi="Arial" w:cs="Arial"/>
          <w:sz w:val="18"/>
          <w:szCs w:val="18"/>
        </w:rPr>
        <w:tab/>
      </w:r>
      <w:r w:rsidRPr="00B740AF">
        <w:rPr>
          <w:rFonts w:ascii="Arial" w:eastAsia="Arial" w:hAnsi="Arial" w:cs="Arial"/>
          <w:sz w:val="18"/>
          <w:szCs w:val="18"/>
        </w:rPr>
        <w:t>EM</w:t>
      </w:r>
      <w:r w:rsidRPr="00B740AF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200</w:t>
      </w:r>
      <w:r w:rsidRPr="00B740AF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E2M</w:t>
      </w:r>
      <w:r w:rsidRPr="00B740AF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01</w:t>
      </w:r>
    </w:p>
    <w:p w:rsidR="00D36281" w:rsidRPr="00B740AF" w:rsidRDefault="00B740AF" w:rsidP="00B740AF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 w:rsidRPr="00B740AF">
        <w:rPr>
          <w:rFonts w:ascii="Arial" w:eastAsia="Arial" w:hAnsi="Arial" w:cs="Arial"/>
          <w:sz w:val="18"/>
          <w:szCs w:val="18"/>
        </w:rPr>
        <w:t>Item</w:t>
      </w:r>
      <w:r w:rsidRPr="00B740AF">
        <w:rPr>
          <w:rFonts w:ascii="Arial" w:eastAsia="Times New Roman" w:hAnsi="Arial" w:cs="Arial"/>
          <w:spacing w:val="23"/>
          <w:sz w:val="18"/>
          <w:szCs w:val="18"/>
        </w:rPr>
        <w:t xml:space="preserve"> </w:t>
      </w:r>
      <w:r w:rsidRPr="00B740AF">
        <w:rPr>
          <w:rFonts w:ascii="Arial" w:eastAsia="Arial" w:hAnsi="Arial" w:cs="Arial"/>
          <w:sz w:val="18"/>
          <w:szCs w:val="18"/>
        </w:rPr>
        <w:t>number:</w:t>
      </w:r>
      <w:r w:rsidRPr="00B740A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B740AF">
        <w:rPr>
          <w:rFonts w:ascii="Arial" w:eastAsia="Times New Roman" w:hAnsi="Arial" w:cs="Arial"/>
          <w:sz w:val="18"/>
          <w:szCs w:val="18"/>
        </w:rPr>
        <w:tab/>
      </w:r>
      <w:r w:rsidRPr="00B740AF">
        <w:rPr>
          <w:rFonts w:ascii="Arial" w:eastAsia="Arial" w:hAnsi="Arial" w:cs="Arial"/>
          <w:sz w:val="18"/>
          <w:szCs w:val="18"/>
        </w:rPr>
        <w:t>127249</w:t>
      </w:r>
    </w:p>
    <w:p w:rsidR="00D36281" w:rsidRPr="00B740AF" w:rsidRDefault="00D36281" w:rsidP="00B740AF">
      <w:pPr>
        <w:spacing w:before="7" w:after="0" w:line="170" w:lineRule="exact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347"/>
      </w:tblGrid>
      <w:tr w:rsidR="00D36281" w:rsidRPr="00B740AF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B740AF" w:rsidP="00B740AF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 w:rsidRPr="00B740AF">
              <w:rPr>
                <w:rFonts w:ascii="Arial" w:eastAsia="Times New Roman" w:hAnsi="Arial" w:cs="Arial"/>
                <w:spacing w:val="1"/>
                <w:w w:val="108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D36281" w:rsidRPr="00B740AF" w:rsidRDefault="00D36281" w:rsidP="00B740AF">
            <w:pPr>
              <w:spacing w:before="7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D36281" w:rsidRPr="00B740AF" w:rsidRDefault="00B740AF" w:rsidP="00B740AF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VM</w:t>
            </w:r>
            <w:r w:rsidRPr="00B740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D36281" w:rsidP="00B740AF">
            <w:pPr>
              <w:spacing w:before="1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D36281" w:rsidRPr="00B740AF" w:rsidRDefault="00D36281" w:rsidP="00B740AF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D36281" w:rsidRPr="00B740AF" w:rsidRDefault="00D36281" w:rsidP="00B740AF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D36281" w:rsidRPr="00B740AF" w:rsidRDefault="00B740AF" w:rsidP="00B740AF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102650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D36281" w:rsidP="00B740AF">
            <w:pPr>
              <w:spacing w:before="1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D36281" w:rsidRPr="00B740AF" w:rsidRDefault="00D36281" w:rsidP="00B740AF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D36281" w:rsidRPr="00B740AF" w:rsidRDefault="00D36281" w:rsidP="00B740AF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D36281" w:rsidRPr="00B740AF" w:rsidRDefault="00B740AF" w:rsidP="00B740AF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Fast</w:t>
            </w:r>
            <w:r w:rsidRPr="00B740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clamps,</w:t>
            </w:r>
            <w:r w:rsidRPr="00B740A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Pr="00B740AF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set</w:t>
            </w:r>
            <w:r w:rsidRPr="00B740AF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=</w:t>
            </w:r>
            <w:r w:rsidRPr="00B740AF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B740AF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pcs.,</w:t>
            </w:r>
            <w:r w:rsidRPr="00B740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B740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D36281" w:rsidRPr="00B740A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B740AF" w:rsidP="00B740A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RSK</w:t>
            </w:r>
            <w:r w:rsidRPr="00B740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200D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B740AF" w:rsidP="00B740A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113487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B740AF" w:rsidP="00B740A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 w:rsidRPr="00B740A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shutter</w:t>
            </w:r>
            <w:r w:rsidRPr="00B740A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with</w:t>
            </w:r>
            <w:r w:rsidRPr="00B740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seal</w:t>
            </w:r>
            <w:r w:rsidRPr="00B740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B740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D36281" w:rsidRPr="00B740A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B740AF" w:rsidP="00B740A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RSK</w:t>
            </w:r>
            <w:r w:rsidRPr="00B740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B740AF" w:rsidP="00B740A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102662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B740AF" w:rsidP="00B740A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 w:rsidRPr="00B740A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shutter</w:t>
            </w:r>
            <w:r w:rsidRPr="00B740A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B740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D36281" w:rsidRPr="00B740A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B740AF" w:rsidP="00B740A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SDS</w:t>
            </w:r>
            <w:r w:rsidRPr="00B740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B740AF" w:rsidP="00B740A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102719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B740AF" w:rsidP="00B740A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 w:rsidRPr="00B740A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rigid,</w:t>
            </w:r>
            <w:r w:rsidRPr="00B740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1m,</w:t>
            </w:r>
            <w:r w:rsidRPr="00B740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sound</w:t>
            </w:r>
            <w:r w:rsidRPr="00B740A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 w:rsidRPr="00B740A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50mm,</w:t>
            </w:r>
            <w:r w:rsidRPr="00B740A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B740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D36281" w:rsidRPr="00B740A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B740AF" w:rsidP="00B740A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SDF</w:t>
            </w:r>
            <w:r w:rsidRPr="00B740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B740AF" w:rsidP="00B740A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102704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B740AF" w:rsidP="00B740A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 w:rsidRPr="00B740A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flexible,</w:t>
            </w:r>
            <w:r w:rsidRPr="00B740A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1m,</w:t>
            </w:r>
            <w:r w:rsidRPr="00B740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sound</w:t>
            </w:r>
            <w:r w:rsidRPr="00B740A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 w:rsidRPr="00B740A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50mm,</w:t>
            </w:r>
            <w:r w:rsidRPr="00B740A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B740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D36281" w:rsidRPr="00B740A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B740AF" w:rsidP="00B740A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FT</w:t>
            </w:r>
            <w:r w:rsidRPr="00B740AF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B740AF" w:rsidP="00B740A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112840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B740AF" w:rsidP="00B740A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Air</w:t>
            </w:r>
            <w:r w:rsidRPr="00B740AF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B740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box</w:t>
            </w:r>
            <w:r w:rsidRPr="00B740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B740AF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bag</w:t>
            </w:r>
            <w:r w:rsidRPr="00B740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B740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(without</w:t>
            </w:r>
            <w:r w:rsidRPr="00B740A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bag</w:t>
            </w:r>
            <w:r w:rsidRPr="00B740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filter)</w:t>
            </w:r>
            <w:r w:rsidRPr="00B740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B740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D36281" w:rsidRPr="00B740A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B740AF" w:rsidP="00B740A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LFT</w:t>
            </w:r>
            <w:r w:rsidRPr="00B740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05</w:t>
            </w:r>
            <w:r w:rsidRPr="00B740AF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F5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B740AF" w:rsidP="00B740A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102939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B740AF" w:rsidP="00B740A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Bag</w:t>
            </w:r>
            <w:r w:rsidRPr="00B740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filter,</w:t>
            </w:r>
            <w:r w:rsidRPr="00B740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M5,</w:t>
            </w:r>
            <w:r w:rsidRPr="00B740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B740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1,</w:t>
            </w:r>
            <w:r w:rsidRPr="00B740AF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B740AF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FT</w:t>
            </w:r>
            <w:r w:rsidRPr="00B740AF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D36281" w:rsidRPr="00B740A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B740AF" w:rsidP="00B740A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LFT</w:t>
            </w:r>
            <w:r w:rsidRPr="00B740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05</w:t>
            </w:r>
            <w:r w:rsidRPr="00B740AF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F7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B740AF" w:rsidP="00B740A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102945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B740AF" w:rsidP="00B740A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Bag</w:t>
            </w:r>
            <w:r w:rsidRPr="00B740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filter,</w:t>
            </w:r>
            <w:r w:rsidRPr="00B740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F7,</w:t>
            </w:r>
            <w:r w:rsidRPr="00B740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B740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1,</w:t>
            </w:r>
            <w:r w:rsidRPr="00B740AF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B740AF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FT</w:t>
            </w:r>
            <w:r w:rsidRPr="00B740AF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D36281" w:rsidRPr="00B740A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B740AF" w:rsidP="00B740A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FTW</w:t>
            </w:r>
            <w:r w:rsidRPr="00B740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B740AF" w:rsidP="00B740A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112853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B740AF" w:rsidP="00B740A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Air</w:t>
            </w:r>
            <w:r w:rsidRPr="00B740AF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B740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box</w:t>
            </w:r>
            <w:r w:rsidRPr="00B740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B740AF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bag</w:t>
            </w:r>
            <w:r w:rsidRPr="00B740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B740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with</w:t>
            </w:r>
            <w:r w:rsidRPr="00B740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warm</w:t>
            </w:r>
            <w:r w:rsidRPr="00B740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water</w:t>
            </w:r>
            <w:r w:rsidRPr="00B740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heating</w:t>
            </w:r>
            <w:r w:rsidRPr="00B740A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coil,</w:t>
            </w:r>
            <w:r w:rsidRPr="00B740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M5</w:t>
            </w:r>
            <w:r w:rsidRPr="00B740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B740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box</w:t>
            </w:r>
            <w:r w:rsidRPr="00B740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B740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D36281" w:rsidRPr="00B740A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B740AF" w:rsidP="00B740A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FV</w:t>
            </w:r>
            <w:r w:rsidRPr="00B740AF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B740AF" w:rsidP="00B740A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112832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B740AF" w:rsidP="00B740A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Air</w:t>
            </w:r>
            <w:r w:rsidRPr="00B740AF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B740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box</w:t>
            </w:r>
            <w:r w:rsidRPr="00B740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with</w:t>
            </w:r>
            <w:r w:rsidRPr="00B740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mat</w:t>
            </w:r>
            <w:r w:rsidRPr="00B740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B740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B740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D36281" w:rsidRPr="00B740A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B740AF" w:rsidP="00B740A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SG</w:t>
            </w:r>
            <w:r w:rsidRPr="00B740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200</w:t>
            </w:r>
            <w:r w:rsidRPr="00B740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B740AF" w:rsidP="00B740A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102898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B740AF" w:rsidP="00B740A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 w:rsidRPr="00B740A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grille</w:t>
            </w:r>
            <w:r w:rsidRPr="00B740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B740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D36281" w:rsidRPr="00B740A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B740AF" w:rsidP="00B740A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GS</w:t>
            </w:r>
            <w:r w:rsidRPr="00B740A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B740AF" w:rsidP="00B740A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B740AF" w:rsidP="00B740A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 w:rsidRPr="00B740A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D36281" w:rsidRPr="00B740AF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B740AF" w:rsidP="00B740A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MTS</w:t>
            </w:r>
            <w:r w:rsidRPr="00B740A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B740AF" w:rsidP="00B740A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128145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36281" w:rsidRPr="00B740AF" w:rsidRDefault="00B740AF" w:rsidP="00B740A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B740AF">
              <w:rPr>
                <w:rFonts w:ascii="Arial" w:eastAsia="Arial" w:hAnsi="Arial" w:cs="Arial"/>
                <w:sz w:val="18"/>
                <w:szCs w:val="18"/>
              </w:rPr>
              <w:t>3-steps</w:t>
            </w:r>
            <w:r w:rsidRPr="00B740A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speed</w:t>
            </w:r>
            <w:r w:rsidRPr="00B740A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740AF">
              <w:rPr>
                <w:rFonts w:ascii="Arial" w:eastAsia="Arial" w:hAnsi="Arial" w:cs="Arial"/>
                <w:sz w:val="18"/>
                <w:szCs w:val="18"/>
              </w:rPr>
              <w:t>selector</w:t>
            </w:r>
          </w:p>
        </w:tc>
      </w:tr>
    </w:tbl>
    <w:p w:rsidR="00000000" w:rsidRPr="00B740AF" w:rsidRDefault="00B740AF" w:rsidP="00B740AF">
      <w:pPr>
        <w:rPr>
          <w:rFonts w:ascii="Arial" w:hAnsi="Arial" w:cs="Arial"/>
        </w:rPr>
      </w:pPr>
      <w:bookmarkStart w:id="0" w:name="_GoBack"/>
      <w:bookmarkEnd w:id="0"/>
    </w:p>
    <w:sectPr w:rsidR="00000000" w:rsidRPr="00B740AF">
      <w:pgSz w:w="11900" w:h="16840"/>
      <w:pgMar w:top="1020" w:right="10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740AF">
      <w:pPr>
        <w:spacing w:after="0" w:line="240" w:lineRule="auto"/>
      </w:pPr>
      <w:r>
        <w:separator/>
      </w:r>
    </w:p>
  </w:endnote>
  <w:endnote w:type="continuationSeparator" w:id="0">
    <w:p w:rsidR="00000000" w:rsidRDefault="00B7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740AF">
      <w:pPr>
        <w:spacing w:after="0" w:line="240" w:lineRule="auto"/>
      </w:pPr>
      <w:r>
        <w:separator/>
      </w:r>
    </w:p>
  </w:footnote>
  <w:footnote w:type="continuationSeparator" w:id="0">
    <w:p w:rsidR="00000000" w:rsidRDefault="00B74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281" w:rsidRDefault="00B740A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45.95pt;height:11pt;z-index:-251658752;mso-position-horizontal-relative:page;mso-position-vertical-relative:page" filled="f" stroked="f">
          <v:textbox inset="0,0,0,0">
            <w:txbxContent>
              <w:p w:rsidR="00D36281" w:rsidRDefault="00B740AF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ETAMASTER</w:t>
                </w:r>
                <w:r>
                  <w:rPr>
                    <w:rFonts w:ascii="Times New Roman" w:eastAsia="Times New Roman" w:hAnsi="Times New Roman" w:cs="Times New Roman"/>
                    <w:spacing w:val="1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Diagonal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8"/>
                    <w:szCs w:val="18"/>
                  </w:rPr>
                  <w:t>3-step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36281"/>
    <w:rsid w:val="00B740AF"/>
    <w:rsid w:val="00D3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F9C9896-9128-499C-A914-6C31B174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BB452E40.dotm</Template>
  <TotalTime>0</TotalTime>
  <Pages>2</Pages>
  <Words>437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EM...M LV Texte EN.xlsx</dc:title>
  <dc:creator>i.isaila</dc:creator>
  <cp:lastModifiedBy>Ioan Isaila</cp:lastModifiedBy>
  <cp:revision>2</cp:revision>
  <dcterms:created xsi:type="dcterms:W3CDTF">2019-09-05T11:34:00Z</dcterms:created>
  <dcterms:modified xsi:type="dcterms:W3CDTF">2019-09-10T06:45:00Z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LastSaved">
    <vt:filetime>2019-09-05T00:00:00Z</vt:filetime>
  </property>
</Properties>
</file>